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850" w:rsidRPr="00B57C73" w:rsidRDefault="00785850" w:rsidP="00B57C73">
      <w:pPr>
        <w:pStyle w:val="aa"/>
        <w:spacing w:line="240" w:lineRule="auto"/>
        <w:rPr>
          <w:rFonts w:ascii="Courier New" w:hAnsi="Courier New"/>
          <w:b/>
          <w:color w:val="0000FF"/>
          <w:u w:val="single"/>
        </w:rPr>
      </w:pPr>
      <w:r w:rsidRPr="00B57C73">
        <w:rPr>
          <w:rFonts w:ascii="Courier New" w:hAnsi="Courier New"/>
          <w:b/>
          <w:color w:val="0000FF"/>
          <w:u w:val="single"/>
        </w:rPr>
        <w:t>Ф</w:t>
      </w:r>
      <w:r w:rsidR="00B57C73" w:rsidRPr="00B57C73">
        <w:rPr>
          <w:rFonts w:ascii="Courier New" w:hAnsi="Courier New"/>
          <w:b/>
          <w:color w:val="0000FF"/>
          <w:u w:val="single"/>
        </w:rPr>
        <w:t xml:space="preserve"> </w:t>
      </w:r>
      <w:r w:rsidRPr="00B57C73">
        <w:rPr>
          <w:rFonts w:ascii="Courier New" w:hAnsi="Courier New"/>
          <w:b/>
          <w:color w:val="0000FF"/>
          <w:u w:val="single"/>
        </w:rPr>
        <w:t>Н</w:t>
      </w:r>
      <w:r w:rsidR="00B57C73" w:rsidRPr="00B57C73">
        <w:rPr>
          <w:rFonts w:ascii="Courier New" w:hAnsi="Courier New"/>
          <w:b/>
          <w:color w:val="0000FF"/>
          <w:u w:val="single"/>
        </w:rPr>
        <w:t xml:space="preserve"> </w:t>
      </w:r>
      <w:r w:rsidRPr="00B57C73">
        <w:rPr>
          <w:rFonts w:ascii="Courier New" w:hAnsi="Courier New"/>
          <w:b/>
          <w:color w:val="0000FF"/>
          <w:u w:val="single"/>
        </w:rPr>
        <w:t>П</w:t>
      </w:r>
      <w:r w:rsidR="00B57C73" w:rsidRPr="00B57C73">
        <w:rPr>
          <w:rFonts w:ascii="Courier New" w:hAnsi="Courier New"/>
          <w:b/>
          <w:color w:val="0000FF"/>
          <w:u w:val="single"/>
        </w:rPr>
        <w:t xml:space="preserve"> </w:t>
      </w:r>
      <w:r w:rsidRPr="00B57C73">
        <w:rPr>
          <w:rFonts w:ascii="Courier New" w:hAnsi="Courier New"/>
          <w:b/>
          <w:color w:val="0000FF"/>
          <w:u w:val="single"/>
        </w:rPr>
        <w:t>Р</w:t>
      </w:r>
    </w:p>
    <w:p w:rsidR="00785850" w:rsidRPr="00B57C73" w:rsidRDefault="00B33FA8" w:rsidP="00B57C73">
      <w:pPr>
        <w:pStyle w:val="aa"/>
        <w:spacing w:line="240" w:lineRule="auto"/>
        <w:rPr>
          <w:rFonts w:ascii="Courier New" w:hAnsi="Courier New"/>
          <w:b/>
          <w:color w:val="0000FF"/>
        </w:rPr>
      </w:pPr>
      <w:r w:rsidRPr="00B57C73">
        <w:rPr>
          <w:rFonts w:ascii="Courier New" w:hAnsi="Courier New"/>
          <w:b/>
          <w:color w:val="0000FF"/>
        </w:rPr>
        <w:t xml:space="preserve">СОЮЗ </w:t>
      </w:r>
      <w:r w:rsidR="00785850" w:rsidRPr="00B57C73">
        <w:rPr>
          <w:rFonts w:ascii="Courier New" w:hAnsi="Courier New"/>
          <w:b/>
          <w:color w:val="0000FF"/>
        </w:rPr>
        <w:t xml:space="preserve">«ФЕДЕРАЦИЯ ОРГАНИЗАЦИЙ </w:t>
      </w:r>
      <w:r w:rsidRPr="00B57C73">
        <w:rPr>
          <w:rFonts w:ascii="Courier New" w:hAnsi="Courier New"/>
          <w:b/>
          <w:color w:val="0000FF"/>
        </w:rPr>
        <w:t xml:space="preserve">ПРОФСОЮЗОВ </w:t>
      </w:r>
      <w:r w:rsidR="00785850" w:rsidRPr="00B57C73">
        <w:rPr>
          <w:rFonts w:ascii="Courier New" w:hAnsi="Courier New"/>
          <w:b/>
          <w:color w:val="0000FF"/>
        </w:rPr>
        <w:t>КУРСКОЙ ОБЛАСТИ»</w:t>
      </w:r>
    </w:p>
    <w:p w:rsidR="00B57C73" w:rsidRPr="00B57C73" w:rsidRDefault="00B57C73" w:rsidP="00B57C73">
      <w:pPr>
        <w:keepNext/>
        <w:widowControl/>
        <w:suppressAutoHyphens w:val="0"/>
        <w:jc w:val="center"/>
        <w:outlineLvl w:val="1"/>
        <w:rPr>
          <w:rFonts w:ascii="Courier New" w:eastAsia="Times New Roman" w:hAnsi="Courier New" w:cs="Times New Roman"/>
          <w:b/>
          <w:color w:val="0000FF"/>
          <w:kern w:val="0"/>
          <w:sz w:val="36"/>
          <w:szCs w:val="20"/>
          <w:lang w:eastAsia="ru-RU" w:bidi="ar-SA"/>
        </w:rPr>
      </w:pPr>
      <w:r w:rsidRPr="00B57C73">
        <w:rPr>
          <w:rFonts w:ascii="Courier New" w:eastAsia="Times New Roman" w:hAnsi="Courier New" w:cs="Times New Roman"/>
          <w:b/>
          <w:color w:val="0000FF"/>
          <w:kern w:val="0"/>
          <w:sz w:val="36"/>
          <w:szCs w:val="20"/>
          <w:lang w:eastAsia="ru-RU" w:bidi="ar-SA"/>
        </w:rPr>
        <w:t>ПРЕЗИДИУМ ФЕДЕРАЦИИ</w:t>
      </w:r>
    </w:p>
    <w:p w:rsidR="00B57C73" w:rsidRPr="00B57C73" w:rsidRDefault="00B57C73" w:rsidP="00B57C73">
      <w:pPr>
        <w:keepNext/>
        <w:widowControl/>
        <w:suppressAutoHyphens w:val="0"/>
        <w:jc w:val="center"/>
        <w:outlineLvl w:val="0"/>
        <w:rPr>
          <w:rFonts w:ascii="Courier New" w:eastAsia="Times New Roman" w:hAnsi="Courier New" w:cs="Times New Roman"/>
          <w:b/>
          <w:color w:val="0000FF"/>
          <w:kern w:val="0"/>
          <w:sz w:val="56"/>
          <w:szCs w:val="20"/>
          <w:lang w:eastAsia="ru-RU" w:bidi="ar-SA"/>
        </w:rPr>
      </w:pPr>
      <w:r w:rsidRPr="00B57C73">
        <w:rPr>
          <w:rFonts w:ascii="Courier New" w:eastAsia="Times New Roman" w:hAnsi="Courier New" w:cs="Times New Roman"/>
          <w:b/>
          <w:color w:val="0000FF"/>
          <w:kern w:val="0"/>
          <w:sz w:val="56"/>
          <w:szCs w:val="20"/>
          <w:lang w:eastAsia="ru-RU" w:bidi="ar-SA"/>
        </w:rPr>
        <w:t>ПОСТАНОВЛЕНИЕ</w:t>
      </w:r>
    </w:p>
    <w:p w:rsidR="00B57C73" w:rsidRPr="00B57C73" w:rsidRDefault="00B57C73" w:rsidP="00B57C73">
      <w:pPr>
        <w:widowControl/>
        <w:suppressAutoHyphens w:val="0"/>
        <w:spacing w:line="360" w:lineRule="auto"/>
        <w:jc w:val="center"/>
        <w:rPr>
          <w:rFonts w:ascii="Arial" w:eastAsia="Times New Roman" w:hAnsi="Arial" w:cs="Times New Roman"/>
          <w:i/>
          <w:color w:val="0000FF"/>
          <w:kern w:val="0"/>
          <w:szCs w:val="20"/>
          <w:lang w:eastAsia="ru-RU" w:bidi="ar-SA"/>
        </w:rPr>
      </w:pPr>
      <w:r w:rsidRPr="00B57C73">
        <w:rPr>
          <w:rFonts w:ascii="Arial" w:eastAsia="Times New Roman" w:hAnsi="Arial" w:cs="Times New Roman"/>
          <w:i/>
          <w:color w:val="0000FF"/>
          <w:kern w:val="0"/>
          <w:szCs w:val="20"/>
          <w:lang w:eastAsia="ru-RU" w:bidi="ar-SA"/>
        </w:rPr>
        <w:t>г. Курск</w:t>
      </w:r>
    </w:p>
    <w:p w:rsidR="00785850" w:rsidRPr="00B57C73" w:rsidRDefault="00D17F54" w:rsidP="00C6408A">
      <w:pPr>
        <w:autoSpaceDE w:val="0"/>
        <w:ind w:firstLine="708"/>
        <w:rPr>
          <w:rFonts w:eastAsia="Times New Roman CYR" w:cs="Times New Roman"/>
          <w:i/>
          <w:iCs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</w:rPr>
        <w:t>19</w:t>
      </w:r>
      <w:r w:rsidR="00B57C73">
        <w:rPr>
          <w:rFonts w:eastAsia="Times New Roman" w:cs="Times New Roman"/>
          <w:i/>
          <w:iCs/>
          <w:sz w:val="28"/>
          <w:szCs w:val="28"/>
        </w:rPr>
        <w:t xml:space="preserve"> </w:t>
      </w:r>
      <w:r w:rsidR="0041592C">
        <w:rPr>
          <w:rFonts w:eastAsia="Times New Roman" w:cs="Times New Roman"/>
          <w:i/>
          <w:iCs/>
          <w:sz w:val="28"/>
          <w:szCs w:val="28"/>
        </w:rPr>
        <w:t xml:space="preserve">марта </w:t>
      </w:r>
      <w:r w:rsidR="00C6408A" w:rsidRPr="00B57C73">
        <w:rPr>
          <w:rFonts w:eastAsia="Times New Roman" w:cs="Times New Roman"/>
          <w:i/>
          <w:iCs/>
          <w:sz w:val="28"/>
          <w:szCs w:val="28"/>
        </w:rPr>
        <w:t>201</w:t>
      </w:r>
      <w:r>
        <w:rPr>
          <w:rFonts w:eastAsia="Times New Roman" w:cs="Times New Roman"/>
          <w:i/>
          <w:iCs/>
          <w:sz w:val="28"/>
          <w:szCs w:val="28"/>
        </w:rPr>
        <w:t>9</w:t>
      </w:r>
      <w:r w:rsidR="00A5128B" w:rsidRPr="00B57C73">
        <w:rPr>
          <w:rFonts w:eastAsia="Times New Roman" w:cs="Times New Roman"/>
          <w:i/>
          <w:iCs/>
          <w:sz w:val="28"/>
          <w:szCs w:val="28"/>
        </w:rPr>
        <w:t xml:space="preserve"> г.</w:t>
      </w:r>
      <w:r w:rsidR="00785850" w:rsidRPr="00B57C73">
        <w:rPr>
          <w:rFonts w:eastAsia="Times New Roman CYR" w:cs="Times New Roman"/>
          <w:i/>
          <w:iCs/>
          <w:sz w:val="28"/>
          <w:szCs w:val="28"/>
        </w:rPr>
        <w:t xml:space="preserve">                                             </w:t>
      </w:r>
      <w:r w:rsidR="00850E19" w:rsidRPr="00B57C73">
        <w:rPr>
          <w:rFonts w:eastAsia="Times New Roman CYR" w:cs="Times New Roman"/>
          <w:i/>
          <w:iCs/>
          <w:sz w:val="28"/>
          <w:szCs w:val="28"/>
        </w:rPr>
        <w:t xml:space="preserve">   </w:t>
      </w:r>
      <w:r w:rsidR="00785850" w:rsidRPr="00B57C73">
        <w:rPr>
          <w:rFonts w:eastAsia="Times New Roman CYR" w:cs="Times New Roman"/>
          <w:i/>
          <w:iCs/>
          <w:sz w:val="28"/>
          <w:szCs w:val="28"/>
        </w:rPr>
        <w:t xml:space="preserve">                        </w:t>
      </w:r>
      <w:r w:rsidR="00C6408A" w:rsidRPr="00B57C73">
        <w:rPr>
          <w:rFonts w:eastAsia="Times New Roman CYR" w:cs="Times New Roman"/>
          <w:i/>
          <w:iCs/>
          <w:sz w:val="28"/>
          <w:szCs w:val="28"/>
        </w:rPr>
        <w:t xml:space="preserve">       </w:t>
      </w:r>
      <w:r w:rsidR="00785850" w:rsidRPr="00B57C73">
        <w:rPr>
          <w:rFonts w:eastAsia="Times New Roman CYR" w:cs="Times New Roman"/>
          <w:i/>
          <w:iCs/>
          <w:sz w:val="28"/>
          <w:szCs w:val="28"/>
        </w:rPr>
        <w:t xml:space="preserve"> № </w:t>
      </w:r>
      <w:r>
        <w:rPr>
          <w:rFonts w:eastAsia="Times New Roman CYR" w:cs="Times New Roman"/>
          <w:i/>
          <w:iCs/>
          <w:sz w:val="28"/>
          <w:szCs w:val="28"/>
        </w:rPr>
        <w:t>25</w:t>
      </w:r>
    </w:p>
    <w:tbl>
      <w:tblPr>
        <w:tblW w:w="10138" w:type="dxa"/>
        <w:tblLook w:val="04A0" w:firstRow="1" w:lastRow="0" w:firstColumn="1" w:lastColumn="0" w:noHBand="0" w:noVBand="1"/>
      </w:tblPr>
      <w:tblGrid>
        <w:gridCol w:w="5353"/>
        <w:gridCol w:w="4785"/>
      </w:tblGrid>
      <w:tr w:rsidR="0042097A" w:rsidRPr="0042097A" w:rsidTr="00383CCD">
        <w:tc>
          <w:tcPr>
            <w:tcW w:w="5353" w:type="dxa"/>
          </w:tcPr>
          <w:p w:rsidR="0042097A" w:rsidRPr="0042097A" w:rsidRDefault="0042097A" w:rsidP="0042097A">
            <w:pPr>
              <w:widowControl/>
              <w:suppressAutoHyphens w:val="0"/>
              <w:rPr>
                <w:rFonts w:ascii="Arial" w:eastAsia="Times New Roman" w:hAnsi="Arial" w:cs="Times New Roman"/>
                <w:kern w:val="0"/>
                <w:lang w:eastAsia="ru-RU" w:bidi="ar-SA"/>
              </w:rPr>
            </w:pPr>
          </w:p>
          <w:p w:rsidR="00383CCD" w:rsidRDefault="00383CCD" w:rsidP="0042097A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b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ru-RU" w:bidi="ar-SA"/>
              </w:rPr>
              <w:t>О работе профсоюзов Курской области</w:t>
            </w:r>
          </w:p>
          <w:p w:rsidR="0042097A" w:rsidRPr="0042097A" w:rsidRDefault="00383CCD" w:rsidP="00383CCD">
            <w:pPr>
              <w:widowControl/>
              <w:suppressAutoHyphens w:val="0"/>
              <w:spacing w:line="276" w:lineRule="auto"/>
              <w:rPr>
                <w:rFonts w:ascii="Arial" w:eastAsia="Times New Roman" w:hAnsi="Arial" w:cs="Times New Roman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ru-RU" w:bidi="ar-SA"/>
              </w:rPr>
              <w:t>в 2018 году по осуществлению общественного контроля по охране труда и задачах на предстоящий период</w:t>
            </w:r>
          </w:p>
        </w:tc>
        <w:tc>
          <w:tcPr>
            <w:tcW w:w="4785" w:type="dxa"/>
          </w:tcPr>
          <w:p w:rsidR="0042097A" w:rsidRPr="0042097A" w:rsidRDefault="0042097A" w:rsidP="0042097A">
            <w:pPr>
              <w:widowControl/>
              <w:suppressAutoHyphens w:val="0"/>
              <w:rPr>
                <w:rFonts w:ascii="Arial" w:eastAsia="Times New Roman" w:hAnsi="Arial" w:cs="Times New Roman"/>
                <w:kern w:val="0"/>
                <w:lang w:eastAsia="ru-RU" w:bidi="ar-SA"/>
              </w:rPr>
            </w:pPr>
          </w:p>
        </w:tc>
      </w:tr>
    </w:tbl>
    <w:p w:rsidR="0042097A" w:rsidRPr="006D7199" w:rsidRDefault="0042097A" w:rsidP="0042097A">
      <w:pPr>
        <w:widowControl/>
        <w:suppressAutoHyphens w:val="0"/>
        <w:rPr>
          <w:rFonts w:eastAsia="Times New Roman" w:cs="Times New Roman"/>
          <w:color w:val="FF0000"/>
          <w:kern w:val="0"/>
          <w:sz w:val="20"/>
          <w:szCs w:val="20"/>
          <w:lang w:eastAsia="ru-RU" w:bidi="ar-SA"/>
        </w:rPr>
      </w:pPr>
    </w:p>
    <w:p w:rsidR="006D7199" w:rsidRPr="00F7689D" w:rsidRDefault="00042065" w:rsidP="00A8359C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7689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Анализ </w:t>
      </w:r>
      <w:r w:rsidR="00AF1A9B" w:rsidRPr="00F7689D">
        <w:rPr>
          <w:rFonts w:eastAsia="Times New Roman" w:cs="Times New Roman"/>
          <w:kern w:val="0"/>
          <w:sz w:val="28"/>
          <w:szCs w:val="28"/>
          <w:lang w:eastAsia="ru-RU" w:bidi="ar-SA"/>
        </w:rPr>
        <w:t>состояния охраны и условий труда в Курской области в 201</w:t>
      </w:r>
      <w:r w:rsidR="00383CCD">
        <w:rPr>
          <w:rFonts w:eastAsia="Times New Roman" w:cs="Times New Roman"/>
          <w:kern w:val="0"/>
          <w:sz w:val="28"/>
          <w:szCs w:val="28"/>
          <w:lang w:eastAsia="ru-RU" w:bidi="ar-SA"/>
        </w:rPr>
        <w:t>8</w:t>
      </w:r>
      <w:r w:rsidR="00AF1A9B" w:rsidRPr="00F7689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году</w:t>
      </w:r>
      <w:r w:rsidRPr="00F7689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проводился на основе </w:t>
      </w:r>
      <w:r w:rsidR="00A8359C" w:rsidRPr="00F7689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отчетов и аналитических записок членских организаций Федерации организаций профсоюзов Курской области, представленных </w:t>
      </w:r>
      <w:r w:rsidR="00C7064D">
        <w:rPr>
          <w:rFonts w:eastAsia="Times New Roman" w:cs="Times New Roman"/>
          <w:kern w:val="0"/>
          <w:sz w:val="28"/>
          <w:szCs w:val="28"/>
          <w:lang w:eastAsia="ru-RU" w:bidi="ar-SA"/>
        </w:rPr>
        <w:t>по установленной форме</w:t>
      </w:r>
      <w:r w:rsidR="00A8359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A8359C" w:rsidRPr="00F7689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данных </w:t>
      </w:r>
      <w:r w:rsidR="00AF1A9B" w:rsidRPr="00F7689D">
        <w:rPr>
          <w:rFonts w:eastAsia="Times New Roman" w:cs="Times New Roman"/>
          <w:kern w:val="0"/>
          <w:sz w:val="28"/>
          <w:szCs w:val="28"/>
          <w:lang w:eastAsia="ru-RU" w:bidi="ar-SA"/>
        </w:rPr>
        <w:t>комитета по труду и занятости населения Курской области</w:t>
      </w:r>
      <w:r w:rsidR="00A8359C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AF1A9B" w:rsidRPr="00F7689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информации Государственной инспекции труда в Курской области</w:t>
      </w:r>
      <w:r w:rsidR="00A8359C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AF1A9B" w:rsidRPr="00F7689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A8359C" w:rsidRPr="00A8359C">
        <w:rPr>
          <w:rFonts w:eastAsia="Times New Roman" w:cs="Times New Roman"/>
          <w:kern w:val="0"/>
          <w:sz w:val="28"/>
          <w:szCs w:val="28"/>
          <w:lang w:eastAsia="ru-RU" w:bidi="ar-SA"/>
        </w:rPr>
        <w:t>Государственно</w:t>
      </w:r>
      <w:r w:rsidR="00A8359C">
        <w:rPr>
          <w:rFonts w:eastAsia="Times New Roman" w:cs="Times New Roman"/>
          <w:kern w:val="0"/>
          <w:sz w:val="28"/>
          <w:szCs w:val="28"/>
          <w:lang w:eastAsia="ru-RU" w:bidi="ar-SA"/>
        </w:rPr>
        <w:t>го</w:t>
      </w:r>
      <w:r w:rsidR="00A8359C" w:rsidRPr="00A8359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учреждени</w:t>
      </w:r>
      <w:r w:rsidR="00A8359C">
        <w:rPr>
          <w:rFonts w:eastAsia="Times New Roman" w:cs="Times New Roman"/>
          <w:kern w:val="0"/>
          <w:sz w:val="28"/>
          <w:szCs w:val="28"/>
          <w:lang w:eastAsia="ru-RU" w:bidi="ar-SA"/>
        </w:rPr>
        <w:t>я</w:t>
      </w:r>
      <w:r w:rsidR="00A8359C" w:rsidRPr="00A8359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- Курское региональное отделение</w:t>
      </w:r>
      <w:r w:rsidR="00A8359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A8359C" w:rsidRPr="00A8359C">
        <w:rPr>
          <w:rFonts w:eastAsia="Times New Roman" w:cs="Times New Roman"/>
          <w:kern w:val="0"/>
          <w:sz w:val="28"/>
          <w:szCs w:val="28"/>
          <w:lang w:eastAsia="ru-RU" w:bidi="ar-SA"/>
        </w:rPr>
        <w:t>Фонда социального страхования РФ</w:t>
      </w:r>
      <w:r w:rsidR="006D7199" w:rsidRPr="00F7689D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B95B91" w:rsidRPr="00AF1A9B" w:rsidRDefault="00B95B91" w:rsidP="00B95B91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F1A9B">
        <w:rPr>
          <w:rFonts w:eastAsia="Times New Roman" w:cs="Times New Roman"/>
          <w:kern w:val="0"/>
          <w:sz w:val="28"/>
          <w:szCs w:val="28"/>
          <w:lang w:eastAsia="ru-RU" w:bidi="ar-SA"/>
        </w:rPr>
        <w:t>В отчетный период действия членских организаций Федерации были направлены на повышение безопасных условий труда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 рабочих местах</w:t>
      </w:r>
      <w:r w:rsidRPr="00AF1A9B">
        <w:rPr>
          <w:rFonts w:eastAsia="Times New Roman" w:cs="Times New Roman"/>
          <w:kern w:val="0"/>
          <w:sz w:val="28"/>
          <w:szCs w:val="28"/>
          <w:lang w:eastAsia="ru-RU" w:bidi="ar-SA"/>
        </w:rPr>
        <w:t>; качественно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r w:rsidRPr="00AF1A9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обучени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r w:rsidRPr="00AF1A9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 вопросам охраны труда; активизацию действий уполномоченных (доверенных) лиц по охране труда; реализацию предупредительных мер по сокращению производственного травматизма, в том числе за счет Фонда социального страхования; осуществление общественного контроля за охраной труда; оказание методологической помощи.</w:t>
      </w:r>
    </w:p>
    <w:p w:rsidR="003B65A4" w:rsidRPr="00093291" w:rsidRDefault="003B65A4" w:rsidP="0042097A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Представители профсоюзов </w:t>
      </w:r>
      <w:r w:rsidR="001276B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принимали 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>участ</w:t>
      </w:r>
      <w:r w:rsidR="001276B6">
        <w:rPr>
          <w:rFonts w:eastAsia="Times New Roman" w:cs="Times New Roman"/>
          <w:kern w:val="0"/>
          <w:sz w:val="28"/>
          <w:szCs w:val="28"/>
          <w:lang w:eastAsia="ru-RU" w:bidi="ar-SA"/>
        </w:rPr>
        <w:t>ие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работе областной комиссии по охране труда</w:t>
      </w:r>
      <w:r w:rsidR="001276B6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координационных советов по охране труда муниципальных образований</w:t>
      </w:r>
      <w:r w:rsidR="001276B6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городских и районных комисси</w:t>
      </w:r>
      <w:r w:rsidR="001276B6">
        <w:rPr>
          <w:rFonts w:eastAsia="Times New Roman" w:cs="Times New Roman"/>
          <w:kern w:val="0"/>
          <w:sz w:val="28"/>
          <w:szCs w:val="28"/>
          <w:lang w:eastAsia="ru-RU" w:bidi="ar-SA"/>
        </w:rPr>
        <w:t>й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 социально-экономическим вопросам, на заседаниях которых рассматриваются вопросы по охране труда, а также причины несчастных случаев на производстве. </w:t>
      </w:r>
      <w:r w:rsidR="001276B6"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опросы </w:t>
      </w:r>
      <w:r w:rsidR="001276B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охраны труда 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рассматривались на заседаниях </w:t>
      </w:r>
      <w:r w:rsidR="00A8359C">
        <w:rPr>
          <w:rFonts w:eastAsia="Times New Roman" w:cs="Times New Roman"/>
          <w:kern w:val="0"/>
          <w:sz w:val="28"/>
          <w:szCs w:val="28"/>
          <w:lang w:eastAsia="ru-RU" w:bidi="ar-SA"/>
        </w:rPr>
        <w:t>П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резидиума Федерации, в </w:t>
      </w:r>
      <w:r w:rsidR="00B95B91">
        <w:rPr>
          <w:rFonts w:eastAsia="Times New Roman" w:cs="Times New Roman"/>
          <w:kern w:val="0"/>
          <w:sz w:val="28"/>
          <w:szCs w:val="28"/>
          <w:lang w:eastAsia="ru-RU" w:bidi="ar-SA"/>
        </w:rPr>
        <w:t>областных отраслевых членских организациях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профсоюзов и </w:t>
      </w:r>
      <w:r w:rsidR="00B95B91">
        <w:rPr>
          <w:rFonts w:eastAsia="Times New Roman" w:cs="Times New Roman"/>
          <w:kern w:val="0"/>
          <w:sz w:val="28"/>
          <w:szCs w:val="28"/>
          <w:lang w:eastAsia="ru-RU" w:bidi="ar-SA"/>
        </w:rPr>
        <w:t>первичных профсоюзных организациях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>, на областной трехсторонней комиссии по регулированию социально-трудовых отношений.</w:t>
      </w:r>
    </w:p>
    <w:p w:rsidR="003B65A4" w:rsidRPr="00093291" w:rsidRDefault="003B65A4" w:rsidP="0042097A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>В 201</w:t>
      </w:r>
      <w:r w:rsidR="00383CCD">
        <w:rPr>
          <w:rFonts w:eastAsia="Times New Roman" w:cs="Times New Roman"/>
          <w:kern w:val="0"/>
          <w:sz w:val="28"/>
          <w:szCs w:val="28"/>
          <w:lang w:eastAsia="ru-RU" w:bidi="ar-SA"/>
        </w:rPr>
        <w:t>8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году </w:t>
      </w:r>
      <w:r w:rsidR="00383CCD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техническими инспекторами труда и </w:t>
      </w:r>
      <w:r w:rsidR="00A01CDD">
        <w:rPr>
          <w:rFonts w:eastAsia="Times New Roman" w:cs="Times New Roman"/>
          <w:kern w:val="0"/>
          <w:sz w:val="28"/>
          <w:szCs w:val="28"/>
          <w:lang w:eastAsia="ru-RU" w:bidi="ar-SA"/>
        </w:rPr>
        <w:t>2422</w:t>
      </w:r>
      <w:r w:rsidR="00093291"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уполномоченными (доверенными) лицами по охране труда проведено </w:t>
      </w:r>
      <w:r w:rsidR="00620F8D">
        <w:rPr>
          <w:rFonts w:eastAsia="Times New Roman" w:cs="Times New Roman"/>
          <w:kern w:val="0"/>
          <w:sz w:val="28"/>
          <w:szCs w:val="28"/>
          <w:lang w:eastAsia="ru-RU" w:bidi="ar-SA"/>
        </w:rPr>
        <w:t>2992</w:t>
      </w:r>
      <w:r w:rsidR="009352F6" w:rsidRPr="009352F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>проверк</w:t>
      </w:r>
      <w:r w:rsidR="00620F8D">
        <w:rPr>
          <w:rFonts w:eastAsia="Times New Roman" w:cs="Times New Roman"/>
          <w:kern w:val="0"/>
          <w:sz w:val="28"/>
          <w:szCs w:val="28"/>
          <w:lang w:eastAsia="ru-RU" w:bidi="ar-SA"/>
        </w:rPr>
        <w:t>и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выявлено </w:t>
      </w:r>
      <w:r w:rsidR="00620F8D">
        <w:rPr>
          <w:rFonts w:eastAsia="Times New Roman" w:cs="Times New Roman"/>
          <w:kern w:val="0"/>
          <w:sz w:val="28"/>
          <w:szCs w:val="28"/>
          <w:lang w:eastAsia="ru-RU" w:bidi="ar-SA"/>
        </w:rPr>
        <w:t>3951</w:t>
      </w:r>
      <w:r w:rsidR="009352F6" w:rsidRPr="009352F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>нарушени</w:t>
      </w:r>
      <w:r w:rsidR="00620F8D"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>, по результатам которых выдан</w:t>
      </w:r>
      <w:r w:rsidR="00A8359C">
        <w:rPr>
          <w:rFonts w:eastAsia="Times New Roman" w:cs="Times New Roman"/>
          <w:kern w:val="0"/>
          <w:sz w:val="28"/>
          <w:szCs w:val="28"/>
          <w:lang w:eastAsia="ru-RU" w:bidi="ar-SA"/>
        </w:rPr>
        <w:t>ы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20F8D">
        <w:rPr>
          <w:rFonts w:eastAsia="Times New Roman" w:cs="Times New Roman"/>
          <w:kern w:val="0"/>
          <w:sz w:val="28"/>
          <w:szCs w:val="28"/>
          <w:lang w:eastAsia="ru-RU" w:bidi="ar-SA"/>
        </w:rPr>
        <w:t>2032</w:t>
      </w:r>
      <w:r w:rsidR="009352F6" w:rsidRPr="009352F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93291"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>представлени</w:t>
      </w:r>
      <w:r w:rsidR="00A8359C">
        <w:rPr>
          <w:rFonts w:eastAsia="Times New Roman" w:cs="Times New Roman"/>
          <w:kern w:val="0"/>
          <w:sz w:val="28"/>
          <w:szCs w:val="28"/>
          <w:lang w:eastAsia="ru-RU" w:bidi="ar-SA"/>
        </w:rPr>
        <w:t>я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3B65A4" w:rsidRDefault="003B65A4" w:rsidP="003B65A4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B414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Рассмотрено </w:t>
      </w:r>
      <w:r w:rsidR="00620F8D">
        <w:rPr>
          <w:rFonts w:eastAsia="Times New Roman" w:cs="Times New Roman"/>
          <w:kern w:val="0"/>
          <w:sz w:val="28"/>
          <w:szCs w:val="28"/>
          <w:lang w:eastAsia="ru-RU" w:bidi="ar-SA"/>
        </w:rPr>
        <w:t>504</w:t>
      </w:r>
      <w:r w:rsidR="00093291" w:rsidRPr="006B414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B4143">
        <w:rPr>
          <w:rFonts w:eastAsia="Times New Roman" w:cs="Times New Roman"/>
          <w:kern w:val="0"/>
          <w:sz w:val="28"/>
          <w:szCs w:val="28"/>
          <w:lang w:eastAsia="ru-RU" w:bidi="ar-SA"/>
        </w:rPr>
        <w:t>жалоб</w:t>
      </w:r>
      <w:r w:rsidR="00620F8D">
        <w:rPr>
          <w:rFonts w:eastAsia="Times New Roman" w:cs="Times New Roman"/>
          <w:kern w:val="0"/>
          <w:sz w:val="28"/>
          <w:szCs w:val="28"/>
          <w:lang w:eastAsia="ru-RU" w:bidi="ar-SA"/>
        </w:rPr>
        <w:t>ы</w:t>
      </w:r>
      <w:r w:rsidRPr="006B414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обращени</w:t>
      </w:r>
      <w:r w:rsidR="00620F8D">
        <w:rPr>
          <w:rFonts w:eastAsia="Times New Roman" w:cs="Times New Roman"/>
          <w:kern w:val="0"/>
          <w:sz w:val="28"/>
          <w:szCs w:val="28"/>
          <w:lang w:eastAsia="ru-RU" w:bidi="ar-SA"/>
        </w:rPr>
        <w:t>я</w:t>
      </w:r>
      <w:r w:rsidRPr="006B414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членов профсоюз</w:t>
      </w:r>
      <w:r w:rsidR="00A8359C">
        <w:rPr>
          <w:rFonts w:eastAsia="Times New Roman" w:cs="Times New Roman"/>
          <w:kern w:val="0"/>
          <w:sz w:val="28"/>
          <w:szCs w:val="28"/>
          <w:lang w:eastAsia="ru-RU" w:bidi="ar-SA"/>
        </w:rPr>
        <w:t>ов</w:t>
      </w:r>
      <w:r w:rsidRPr="006B414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 вопросам соблюдения </w:t>
      </w:r>
      <w:r w:rsidR="00A8359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трудового </w:t>
      </w:r>
      <w:r w:rsidRPr="006B414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законодательства, доля положительных решений составила </w:t>
      </w:r>
      <w:r w:rsidR="00620F8D">
        <w:rPr>
          <w:rFonts w:eastAsia="Times New Roman" w:cs="Times New Roman"/>
          <w:kern w:val="0"/>
          <w:sz w:val="28"/>
          <w:szCs w:val="28"/>
          <w:lang w:eastAsia="ru-RU" w:bidi="ar-SA"/>
        </w:rPr>
        <w:t>84,9</w:t>
      </w:r>
      <w:r w:rsidRPr="006B4143">
        <w:rPr>
          <w:rFonts w:eastAsia="Times New Roman" w:cs="Times New Roman"/>
          <w:kern w:val="0"/>
          <w:sz w:val="28"/>
          <w:szCs w:val="28"/>
          <w:lang w:eastAsia="ru-RU" w:bidi="ar-SA"/>
        </w:rPr>
        <w:t>%.</w:t>
      </w:r>
    </w:p>
    <w:p w:rsidR="00C7720F" w:rsidRPr="00EF059B" w:rsidRDefault="00EF059B" w:rsidP="003B65A4">
      <w:pPr>
        <w:widowControl/>
        <w:suppressAutoHyphens w:val="0"/>
        <w:ind w:firstLine="709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EF059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Д</w:t>
      </w:r>
      <w:r w:rsidR="00C7720F" w:rsidRPr="00EF059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еятельност</w:t>
      </w:r>
      <w:r w:rsidRPr="00EF059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ь</w:t>
      </w:r>
      <w:r w:rsidR="00C7720F" w:rsidRPr="00EF059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по осуществлению профсоюзного контроля за состоянием условий и охраны труда в организациях и на предприятиях Курской области способствовала улучшению результатов их работы в отчетном периоде.</w:t>
      </w:r>
      <w:r w:rsidR="00330997" w:rsidRPr="00EF059B">
        <w:rPr>
          <w:color w:val="000000" w:themeColor="text1"/>
        </w:rPr>
        <w:t xml:space="preserve"> </w:t>
      </w:r>
    </w:p>
    <w:p w:rsidR="00D82A62" w:rsidRPr="00EF059B" w:rsidRDefault="00D82A62" w:rsidP="003B65A4">
      <w:pPr>
        <w:widowControl/>
        <w:suppressAutoHyphens w:val="0"/>
        <w:ind w:firstLine="709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EF059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lastRenderedPageBreak/>
        <w:t xml:space="preserve">Большое внимание улучшению условий и охраны труда </w:t>
      </w:r>
      <w:r w:rsidR="00EF059B" w:rsidRPr="00EF059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в членских организациях </w:t>
      </w:r>
      <w:r w:rsidRPr="00EF059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уделяют </w:t>
      </w:r>
      <w:r w:rsidR="00EF059B" w:rsidRPr="00EF059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областные отраслевые профсоюзные организации</w:t>
      </w:r>
      <w:r w:rsidRPr="00EF059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: </w:t>
      </w:r>
      <w:r w:rsidR="00EF059B" w:rsidRPr="00EF059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народного образования и науки (И.В. Корякина), здравоохранения (Г.А. Сорокина), работников агропромышленного комплекса (И.М. Кушнерев), химических отраслей промышленности (А.А. Глобин), «Всероссийский Электропрофсоюз» (Г.А. Демехин), «Торговое Единство» (Ю.А. Преснякова) и др.</w:t>
      </w:r>
    </w:p>
    <w:p w:rsidR="00BF2D7F" w:rsidRPr="00C7720F" w:rsidRDefault="00C7720F" w:rsidP="00C7720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7720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Организации, </w:t>
      </w:r>
      <w:r w:rsidR="0075768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которых действует </w:t>
      </w:r>
      <w:r w:rsidRPr="00C7720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профсоюз, использовали </w:t>
      </w:r>
      <w:r w:rsidR="00BF2D7F" w:rsidRPr="00BF2D7F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37</w:t>
      </w:r>
      <w:r w:rsidRPr="00BF2D7F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Pr="00C7720F">
        <w:rPr>
          <w:rFonts w:eastAsia="Times New Roman" w:cs="Times New Roman"/>
          <w:kern w:val="0"/>
          <w:sz w:val="28"/>
          <w:szCs w:val="28"/>
          <w:lang w:eastAsia="ru-RU" w:bidi="ar-SA"/>
        </w:rPr>
        <w:t>млн. рублей</w:t>
      </w:r>
      <w:r w:rsidR="00330997" w:rsidRPr="00330997">
        <w:t xml:space="preserve"> </w:t>
      </w:r>
      <w:r w:rsidR="00330997" w:rsidRPr="00330997">
        <w:rPr>
          <w:rFonts w:eastAsia="Times New Roman" w:cs="Times New Roman"/>
          <w:kern w:val="0"/>
          <w:sz w:val="28"/>
          <w:szCs w:val="28"/>
          <w:lang w:eastAsia="ru-RU" w:bidi="ar-SA"/>
        </w:rPr>
        <w:t>возвратных средств Фонда социального страхования</w:t>
      </w:r>
      <w:r w:rsidR="0033099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30997" w:rsidRPr="00330997">
        <w:rPr>
          <w:rFonts w:eastAsia="Times New Roman" w:cs="Times New Roman"/>
          <w:kern w:val="0"/>
          <w:sz w:val="28"/>
          <w:szCs w:val="28"/>
          <w:lang w:eastAsia="ru-RU" w:bidi="ar-SA"/>
        </w:rPr>
        <w:t>на финансирование предупредительных мер</w:t>
      </w:r>
      <w:r w:rsidRPr="00330997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Pr="00C7720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что составляет более </w:t>
      </w:r>
      <w:r w:rsidR="00BF2D7F">
        <w:rPr>
          <w:rFonts w:eastAsia="Times New Roman" w:cs="Times New Roman"/>
          <w:kern w:val="0"/>
          <w:sz w:val="28"/>
          <w:szCs w:val="28"/>
          <w:lang w:eastAsia="ru-RU" w:bidi="ar-SA"/>
        </w:rPr>
        <w:t>63</w:t>
      </w:r>
      <w:r w:rsidRPr="00C7720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% от общей суммы </w:t>
      </w:r>
      <w:r w:rsidR="00330997" w:rsidRPr="00C7720F">
        <w:rPr>
          <w:rFonts w:eastAsia="Times New Roman" w:cs="Times New Roman"/>
          <w:kern w:val="0"/>
          <w:sz w:val="28"/>
          <w:szCs w:val="28"/>
          <w:lang w:eastAsia="ru-RU" w:bidi="ar-SA"/>
        </w:rPr>
        <w:t>средств</w:t>
      </w:r>
      <w:r w:rsidR="00942481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330997" w:rsidRPr="00C7720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C7720F">
        <w:rPr>
          <w:rFonts w:eastAsia="Times New Roman" w:cs="Times New Roman"/>
          <w:kern w:val="0"/>
          <w:sz w:val="28"/>
          <w:szCs w:val="28"/>
          <w:lang w:eastAsia="ru-RU" w:bidi="ar-SA"/>
        </w:rPr>
        <w:t>затраченных всеми организациями и предприятиями области.</w:t>
      </w:r>
    </w:p>
    <w:p w:rsidR="00C7720F" w:rsidRPr="00C7720F" w:rsidRDefault="001276B6" w:rsidP="001276B6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7720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 отчетный период по охране труда проведено </w:t>
      </w:r>
      <w:r w:rsidR="00BF2D7F" w:rsidRPr="00BF2D7F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16</w:t>
      </w:r>
      <w:r w:rsidRPr="00BF2D7F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Pr="00C7720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семинаров и совещаний с работодателями, профсоюзным активом, ответственными должностными лицами и работниками организаций, специалистами и уполномоченными (доверенными) лицами по охране труда. </w:t>
      </w:r>
    </w:p>
    <w:p w:rsidR="00BF2D7F" w:rsidRPr="00BF2D7F" w:rsidRDefault="00BF2D7F" w:rsidP="001276B6">
      <w:pPr>
        <w:widowControl/>
        <w:suppressAutoHyphens w:val="0"/>
        <w:ind w:firstLine="709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BF2D7F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27 апреля 2018 года в рамках мероприятий, посвященных Всемирному дню охраны труда, в Доме Профсоюзов проведена Курская областная конференция «Охрана труда: молодые работники особенно уязвимы»</w:t>
      </w:r>
      <w:r w:rsidR="00C7064D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,</w:t>
      </w:r>
      <w:r w:rsidRPr="00BF2D7F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организованная комитетом по труду и занятости населения Курской области. В рамках конференции уполномоченные по охране труда за активную работу награждены почетными грамотами и денежной премией.</w:t>
      </w:r>
    </w:p>
    <w:p w:rsidR="00BF2D7F" w:rsidRPr="00BF2D7F" w:rsidRDefault="00BF2D7F" w:rsidP="001276B6">
      <w:pPr>
        <w:widowControl/>
        <w:suppressAutoHyphens w:val="0"/>
        <w:ind w:firstLine="709"/>
        <w:jc w:val="both"/>
        <w:rPr>
          <w:rFonts w:eastAsia="SimSun, ??§ЮЎм§Ў-??§ЮЎм§Ў??§ЮЎм" w:cs="Times New Roman CYR"/>
          <w:color w:val="000000" w:themeColor="text1"/>
          <w:kern w:val="3"/>
          <w:sz w:val="28"/>
          <w:szCs w:val="28"/>
          <w:lang w:eastAsia="ru-RU"/>
        </w:rPr>
      </w:pPr>
      <w:r w:rsidRPr="00BF2D7F">
        <w:rPr>
          <w:rFonts w:eastAsia="SimSun, ??§ЮЎм§Ў-??§ЮЎм§Ў??§ЮЎм" w:cs="Times New Roman CYR"/>
          <w:color w:val="000000" w:themeColor="text1"/>
          <w:kern w:val="3"/>
          <w:sz w:val="28"/>
          <w:szCs w:val="28"/>
          <w:lang w:eastAsia="ru-RU"/>
        </w:rPr>
        <w:t>По отчетным данным в членских организациях профсоюзов произошло 12 несчастных случаев на производстве, из них: 10 тяжелых, 1 со смертельным исходом и 1 групповой</w:t>
      </w:r>
      <w:r w:rsidR="00275D92">
        <w:rPr>
          <w:rFonts w:eastAsia="SimSun, ??§ЮЎм§Ў-??§ЮЎм§Ў??§ЮЎм" w:cs="Times New Roman CYR"/>
          <w:color w:val="000000" w:themeColor="text1"/>
          <w:kern w:val="3"/>
          <w:sz w:val="28"/>
          <w:szCs w:val="28"/>
          <w:lang w:eastAsia="ru-RU"/>
        </w:rPr>
        <w:t>,</w:t>
      </w:r>
      <w:r w:rsidRPr="00BF2D7F">
        <w:rPr>
          <w:rFonts w:eastAsia="SimSun, ??§ЮЎм§Ў-??§ЮЎм§Ў??§ЮЎм" w:cs="Times New Roman CYR"/>
          <w:color w:val="000000" w:themeColor="text1"/>
          <w:kern w:val="3"/>
          <w:sz w:val="28"/>
          <w:szCs w:val="28"/>
          <w:lang w:eastAsia="ru-RU"/>
        </w:rPr>
        <w:t xml:space="preserve"> в котором один человек получил тяжелую травму.</w:t>
      </w:r>
    </w:p>
    <w:p w:rsidR="00BF2D7F" w:rsidRPr="00FA4677" w:rsidRDefault="00C7720F" w:rsidP="001276B6">
      <w:pPr>
        <w:widowControl/>
        <w:suppressAutoHyphens w:val="0"/>
        <w:ind w:firstLine="709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BF2D7F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Следует отметить, что </w:t>
      </w:r>
      <w:r w:rsidR="0075768B" w:rsidRPr="00BF2D7F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</w:t>
      </w:r>
      <w:r w:rsidR="00275D92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сведениям</w:t>
      </w:r>
      <w:r w:rsidR="0075768B" w:rsidRPr="00BF2D7F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Государственной инспекции труда в Курской области </w:t>
      </w:r>
      <w:r w:rsidRPr="00BF2D7F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количество несчастных случаев</w:t>
      </w:r>
      <w:r w:rsidR="00D82A62" w:rsidRPr="00BF2D7F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с тяжелыми последствиями и смертельных случаев </w:t>
      </w:r>
      <w:r w:rsidR="00BF2D7F" w:rsidRPr="00BF2D7F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увеличилось с 29 случаев с тяжелым исходом в 2017 году до 34 несчастных случаев в 2018 году; с 4 случаев со смертельным исходом в 2017 году до 14 случаев в 2018 году; в 2017 году не зарегистрировано групповых несчастных случая в результате которых работники получили тяжелые травмы либо скончались</w:t>
      </w:r>
      <w:r w:rsidR="00C7064D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, а</w:t>
      </w:r>
      <w:r w:rsidR="00BF2D7F" w:rsidRPr="00BF2D7F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в 2018 году </w:t>
      </w:r>
      <w:r w:rsidR="00C7064D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</w:t>
      </w:r>
      <w:r w:rsidR="00BF2D7F" w:rsidRPr="00BF2D7F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2 групповых несчастных случая. По результатам расследования 5 случаев не связаны с производством (в связи с </w:t>
      </w:r>
      <w:r w:rsidR="00BF2D7F" w:rsidRPr="00FA4677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естественными причинами смерти).</w:t>
      </w:r>
    </w:p>
    <w:p w:rsidR="00C7720F" w:rsidRPr="00FA4677" w:rsidRDefault="00C7720F" w:rsidP="001276B6">
      <w:pPr>
        <w:widowControl/>
        <w:suppressAutoHyphens w:val="0"/>
        <w:ind w:firstLine="709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FA4677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С участием специалистов Федерации расследовано </w:t>
      </w:r>
      <w:r w:rsidR="00FA4677" w:rsidRPr="00FA4677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46</w:t>
      </w:r>
      <w:r w:rsidRPr="00FA4677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несчастных случаев на производстве.</w:t>
      </w:r>
    </w:p>
    <w:p w:rsidR="00D90709" w:rsidRPr="00D90709" w:rsidRDefault="00D90709" w:rsidP="00D82A62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90709">
        <w:rPr>
          <w:rFonts w:eastAsia="Times New Roman" w:cs="Times New Roman"/>
          <w:kern w:val="0"/>
          <w:sz w:val="28"/>
          <w:szCs w:val="28"/>
          <w:lang w:eastAsia="ru-RU" w:bidi="ar-SA"/>
        </w:rPr>
        <w:t>По информации Государственного учреждения - Курское региональное отделение Фонда социального страхования РФ в 2018 году на предприятиях и в организациях области численность пострадавших с утратой трудоспособности на 1 рабочий день и более, в том числе со смертельным исходом увеличилась и составила 251 человек (в 2017 году – 180 человек).</w:t>
      </w:r>
    </w:p>
    <w:p w:rsidR="00D82A62" w:rsidRPr="00D90709" w:rsidRDefault="00D90709" w:rsidP="00D82A62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9070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Количество впервые выявленных профессиональных заболеваний в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2018 году уменьшилось на 24% и составило 19 человек (в 2017 г. - </w:t>
      </w:r>
      <w:r w:rsidR="00D82A62" w:rsidRPr="00D90709">
        <w:rPr>
          <w:rFonts w:eastAsia="Times New Roman" w:cs="Times New Roman"/>
          <w:kern w:val="0"/>
          <w:sz w:val="28"/>
          <w:szCs w:val="28"/>
          <w:lang w:eastAsia="ru-RU" w:bidi="ar-SA"/>
        </w:rPr>
        <w:t>25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r w:rsidR="00D82A62" w:rsidRPr="00D9070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в том числе у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</w:t>
      </w:r>
      <w:r w:rsidR="00D82A62" w:rsidRPr="00D9070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женщин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ы</w:t>
      </w:r>
      <w:r w:rsidR="00D82A62" w:rsidRPr="00D90709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870FD8" w:rsidRPr="00BF2D7F" w:rsidRDefault="00870FD8" w:rsidP="003B65A4">
      <w:pPr>
        <w:widowControl/>
        <w:suppressAutoHyphens w:val="0"/>
        <w:ind w:firstLine="709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BF2D7F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lastRenderedPageBreak/>
        <w:t>Случаев сокрытия медицинскими организациями профессиональных заболеваний в отчетный период не зарегистрировано.</w:t>
      </w:r>
    </w:p>
    <w:p w:rsidR="00316E78" w:rsidRPr="002275BB" w:rsidRDefault="00316E78" w:rsidP="0042097A">
      <w:pPr>
        <w:widowControl/>
        <w:suppressAutoHyphens w:val="0"/>
        <w:ind w:firstLine="709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Однако несмотря на проделанную работу, остаются нерешенные вопросы: в отдельных коллективных договорах допускались случаи формального подхода к формированию соглашения по охране труда</w:t>
      </w:r>
      <w:r w:rsidR="00A94233" w:rsidRP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, в том числе невключения в соглашения по охране труда мероприятий по реализации предупредительных мер по итогам специальной оценки условий труда</w:t>
      </w:r>
      <w:r w:rsidRP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; </w:t>
      </w:r>
      <w:r w:rsidR="00A94233" w:rsidRP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некоторые работодатели предприятий не исполняют представления технических инспекторов труда профсоюз</w:t>
      </w:r>
      <w:r w:rsidR="0075768B" w:rsidRP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ов</w:t>
      </w:r>
      <w:r w:rsidR="00C7064D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,</w:t>
      </w:r>
      <w:r w:rsidR="00C7064D" w:rsidRPr="00C7064D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C7064D" w:rsidRP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увеличилось количество несчастных случаев на производстве</w:t>
      </w:r>
      <w:r w:rsidRP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42097A" w:rsidRPr="006D7199" w:rsidRDefault="006D7199" w:rsidP="00620F8D">
      <w:pPr>
        <w:widowControl/>
        <w:suppressAutoHyphens w:val="0"/>
        <w:ind w:firstLine="709"/>
        <w:jc w:val="both"/>
        <w:rPr>
          <w:rFonts w:eastAsia="Times New Roman" w:cs="Times New Roman"/>
          <w:b/>
          <w:kern w:val="0"/>
          <w:sz w:val="28"/>
          <w:szCs w:val="28"/>
          <w:u w:val="single"/>
          <w:lang w:eastAsia="ru-RU" w:bidi="ar-SA"/>
        </w:rPr>
      </w:pPr>
      <w:r w:rsidRPr="006D7199">
        <w:rPr>
          <w:rFonts w:eastAsia="Times New Roman" w:cs="Times New Roman"/>
          <w:kern w:val="0"/>
          <w:sz w:val="28"/>
          <w:szCs w:val="28"/>
          <w:lang w:eastAsia="ru-RU" w:bidi="ar-SA"/>
        </w:rPr>
        <w:t>Заслушав и обсудив информацию</w:t>
      </w:r>
      <w:r w:rsidR="003E7FF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заведующего отделом социально-трудовых отношений и охраны труда Федерации </w:t>
      </w:r>
      <w:r w:rsidR="003E7FF7">
        <w:rPr>
          <w:rFonts w:eastAsia="Times New Roman" w:cs="Times New Roman"/>
          <w:kern w:val="0"/>
          <w:sz w:val="28"/>
          <w:szCs w:val="28"/>
          <w:lang w:eastAsia="ru-RU" w:bidi="ar-SA"/>
        </w:rPr>
        <w:t>Климова А.А</w:t>
      </w:r>
      <w:r w:rsidR="003E7FF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по вопросу </w:t>
      </w:r>
      <w:r w:rsidRPr="006D7199"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="00620F8D" w:rsidRPr="00620F8D">
        <w:rPr>
          <w:rFonts w:eastAsia="Times New Roman" w:cs="Times New Roman"/>
          <w:kern w:val="0"/>
          <w:sz w:val="28"/>
          <w:szCs w:val="28"/>
          <w:lang w:eastAsia="ru-RU" w:bidi="ar-SA"/>
        </w:rPr>
        <w:t>О работе профсоюзов Курской области</w:t>
      </w:r>
      <w:r w:rsidR="00620F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20F8D" w:rsidRPr="00620F8D">
        <w:rPr>
          <w:rFonts w:eastAsia="Times New Roman" w:cs="Times New Roman"/>
          <w:kern w:val="0"/>
          <w:sz w:val="28"/>
          <w:szCs w:val="28"/>
          <w:lang w:eastAsia="ru-RU" w:bidi="ar-SA"/>
        </w:rPr>
        <w:t>в 2018 году по осуществлению общественного контроля по охране труда и задачах на предстоящий период</w:t>
      </w:r>
      <w:r w:rsidRPr="006D71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», Президиум Федерации </w:t>
      </w:r>
      <w:r w:rsidRPr="006D7199"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  <w:t>постановляет:</w:t>
      </w:r>
    </w:p>
    <w:p w:rsidR="000E7059" w:rsidRPr="006D7199" w:rsidRDefault="006D7199" w:rsidP="003E7FF7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D71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Принять к сведению информацию </w:t>
      </w:r>
      <w:r w:rsidR="003E7FF7" w:rsidRPr="003E7FF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заведующего отделом социально-трудовых отношений и охраны труда Федерации Климова А.А. </w:t>
      </w:r>
      <w:bookmarkStart w:id="0" w:name="_GoBack"/>
      <w:bookmarkEnd w:id="0"/>
      <w:r w:rsidRPr="006D7199"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="00620F8D" w:rsidRPr="00620F8D">
        <w:rPr>
          <w:rFonts w:eastAsia="Times New Roman" w:cs="Times New Roman"/>
          <w:kern w:val="0"/>
          <w:sz w:val="28"/>
          <w:szCs w:val="28"/>
          <w:lang w:eastAsia="ru-RU" w:bidi="ar-SA"/>
        </w:rPr>
        <w:t>О работе профсоюзов Курской области в 2018 году по осуществлению общественного контроля по охране труда и задачах на предстоящий период</w:t>
      </w:r>
      <w:r w:rsidRPr="006D7199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="00620F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20F8D">
        <w:rPr>
          <w:rFonts w:cs="Times New Roman"/>
          <w:sz w:val="28"/>
          <w:szCs w:val="28"/>
        </w:rPr>
        <w:t>(Приложение №1)</w:t>
      </w:r>
      <w:r w:rsidR="00620F8D" w:rsidRPr="000D5D99">
        <w:rPr>
          <w:rFonts w:cs="Times New Roman"/>
          <w:sz w:val="28"/>
          <w:szCs w:val="28"/>
        </w:rPr>
        <w:t>.</w:t>
      </w:r>
    </w:p>
    <w:p w:rsidR="0042097A" w:rsidRPr="002275BB" w:rsidRDefault="003C1153" w:rsidP="0042097A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О</w:t>
      </w:r>
      <w:r w:rsidR="0042097A" w:rsidRP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тделу социально-трудовых отношений и охраны труда</w:t>
      </w:r>
      <w:r w:rsidRP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совместно с</w:t>
      </w:r>
      <w:r w:rsidR="0042097A" w:rsidRP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членским</w:t>
      </w:r>
      <w:r w:rsidRP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и</w:t>
      </w:r>
      <w:r w:rsidR="0042097A" w:rsidRP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организациям</w:t>
      </w:r>
      <w:r w:rsidRP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и</w:t>
      </w:r>
      <w:r w:rsidR="0042097A" w:rsidRP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Федерации:</w:t>
      </w:r>
    </w:p>
    <w:p w:rsidR="002275BB" w:rsidRPr="002275BB" w:rsidRDefault="00B6444B" w:rsidP="0042097A">
      <w:pPr>
        <w:widowControl/>
        <w:suppressAutoHyphens w:val="0"/>
        <w:ind w:left="709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</w:t>
      </w:r>
      <w:r w:rsidR="002275BB" w:rsidRP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подготовить </w:t>
      </w:r>
      <w:r w:rsidR="00C7064D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полный</w:t>
      </w:r>
      <w:r w:rsidR="002275BB" w:rsidRP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анализ обстоятельств несчастных случаев на производстве и провести семинар-совещание, с целью ознакомления и применения профилактических мер по предупреждению травматизма;</w:t>
      </w:r>
    </w:p>
    <w:p w:rsidR="00B6444B" w:rsidRPr="002275BB" w:rsidRDefault="002275BB" w:rsidP="0042097A">
      <w:pPr>
        <w:widowControl/>
        <w:suppressAutoHyphens w:val="0"/>
        <w:ind w:left="709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</w:t>
      </w:r>
      <w:r w:rsidR="00C1772B" w:rsidRP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совместно с УМЦ Федерации </w:t>
      </w:r>
      <w:r w:rsidR="00172904" w:rsidRP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продолжить </w:t>
      </w:r>
      <w:r w:rsidR="00B6444B" w:rsidRP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организа</w:t>
      </w:r>
      <w:r w:rsidR="0001503A" w:rsidRP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цию</w:t>
      </w:r>
      <w:r w:rsidR="00B6444B" w:rsidRP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обучени</w:t>
      </w:r>
      <w:r w:rsidR="0001503A" w:rsidRP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я</w:t>
      </w:r>
      <w:r w:rsidR="00B6444B" w:rsidRP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3B52B9" w:rsidRP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профсоюзного актива по вопросам трудового законодательства в части </w:t>
      </w:r>
      <w:r w:rsidR="00B6444B" w:rsidRP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охран</w:t>
      </w:r>
      <w:r w:rsidR="003B52B9" w:rsidRP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ы</w:t>
      </w:r>
      <w:r w:rsidR="00B6444B" w:rsidRP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труда;</w:t>
      </w:r>
    </w:p>
    <w:p w:rsidR="000E7059" w:rsidRPr="002275BB" w:rsidRDefault="0042097A" w:rsidP="000E7059">
      <w:pPr>
        <w:widowControl/>
        <w:suppressAutoHyphens w:val="0"/>
        <w:ind w:left="709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</w:t>
      </w:r>
      <w:r w:rsidR="003B52B9" w:rsidRP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добиваться исполнения работодателями представлений </w:t>
      </w:r>
      <w:r w:rsidR="00D1788A" w:rsidRP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технических инспекторов труда профсоюза или уполномоченных (доверенных) лиц по охране труда</w:t>
      </w:r>
      <w:r w:rsidRP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42097A" w:rsidRPr="002275BB" w:rsidRDefault="000E7059" w:rsidP="00C1772B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Рекомендовать ч</w:t>
      </w:r>
      <w:r w:rsidR="007B4B0E" w:rsidRP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ленским организациям Федерации</w:t>
      </w:r>
      <w:r w:rsidR="0042097A" w:rsidRP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:</w:t>
      </w:r>
    </w:p>
    <w:p w:rsidR="00A26763" w:rsidRDefault="00C1772B" w:rsidP="00C1772B">
      <w:pPr>
        <w:pStyle w:val="ac"/>
        <w:widowControl/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</w:t>
      </w:r>
      <w:r w:rsidR="00C7064D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обеспечить</w:t>
      </w:r>
      <w:r w:rsidR="00A26763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A26763" w:rsidRPr="00A26763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участи</w:t>
      </w:r>
      <w:r w:rsidR="00A26763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е</w:t>
      </w:r>
      <w:r w:rsidR="00A26763" w:rsidRPr="00A26763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в смотре-конкурсе на звание «Лучший </w:t>
      </w:r>
      <w:r w:rsidR="00A26763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уполномоченный по охране труда»</w:t>
      </w:r>
      <w:r w:rsidR="00C7064D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представителей от каждой отрасли</w:t>
      </w:r>
      <w:r w:rsidR="00A26763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;</w:t>
      </w:r>
    </w:p>
    <w:p w:rsidR="00A26763" w:rsidRPr="00A26763" w:rsidRDefault="00A26763" w:rsidP="00C1772B">
      <w:pPr>
        <w:pStyle w:val="ac"/>
        <w:widowControl/>
        <w:suppressAutoHyphens w:val="0"/>
        <w:jc w:val="both"/>
        <w:rPr>
          <w:rFonts w:eastAsia="Times New Roman" w:cs="Times New Roman"/>
          <w:i/>
          <w:color w:val="000000" w:themeColor="text1"/>
          <w:kern w:val="0"/>
          <w:sz w:val="28"/>
          <w:szCs w:val="28"/>
          <w:u w:val="single"/>
          <w:lang w:eastAsia="ru-RU" w:bidi="ar-SA"/>
        </w:rPr>
      </w:pPr>
      <w:r w:rsidRPr="00A26763">
        <w:rPr>
          <w:rFonts w:eastAsia="Times New Roman" w:cs="Times New Roman"/>
          <w:i/>
          <w:color w:val="000000" w:themeColor="text1"/>
          <w:kern w:val="0"/>
          <w:sz w:val="28"/>
          <w:szCs w:val="28"/>
          <w:u w:val="single"/>
          <w:lang w:eastAsia="ru-RU" w:bidi="ar-SA"/>
        </w:rPr>
        <w:t>совместно с работодателями:</w:t>
      </w:r>
    </w:p>
    <w:p w:rsidR="00A26763" w:rsidRDefault="00A26763" w:rsidP="00C1772B">
      <w:pPr>
        <w:pStyle w:val="ac"/>
        <w:widowControl/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</w:t>
      </w:r>
      <w:r w:rsidRPr="00A26763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своевременно</w:t>
      </w:r>
      <w:r w:rsidR="00C7064D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е</w:t>
      </w:r>
      <w:r w:rsidRPr="00A26763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проведени</w:t>
      </w:r>
      <w:r w:rsidR="00C7064D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е</w:t>
      </w:r>
      <w:r w:rsidRPr="00A26763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периодических медицинских осмотров работников</w:t>
      </w:r>
      <w:r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, в том числе психиатрического освидетельствования работников</w:t>
      </w:r>
      <w:r w:rsidRPr="00A26763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;</w:t>
      </w:r>
    </w:p>
    <w:p w:rsidR="00C1772B" w:rsidRPr="002275BB" w:rsidRDefault="00A26763" w:rsidP="00C1772B">
      <w:pPr>
        <w:pStyle w:val="ac"/>
        <w:widowControl/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</w:t>
      </w:r>
      <w:r w:rsidR="00C1772B" w:rsidRP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на основании специальной оценки условий труда включать мероприятия в соглашения по охране труда, для реализации предупредительных мер по сокращению производственного травматизма и профессиональных заболеваний трудящихся, проведение которых частично можно финансировать за счет страховых взносов на обязательное социальное страхование от несчастных случаев на производстве и профессиональных заболеваний;</w:t>
      </w:r>
    </w:p>
    <w:p w:rsidR="00C1772B" w:rsidRPr="002275BB" w:rsidRDefault="00C1772B" w:rsidP="00C1772B">
      <w:pPr>
        <w:pStyle w:val="ac"/>
        <w:widowControl/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lastRenderedPageBreak/>
        <w:t>- устранять в установленные сроки выявленные при проверках недостатки по охране труда на предприятиях и организациях области;</w:t>
      </w:r>
    </w:p>
    <w:p w:rsidR="00A26763" w:rsidRDefault="00D1788A" w:rsidP="00C1772B">
      <w:pPr>
        <w:pStyle w:val="ac"/>
        <w:widowControl/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продолжить осуществлять общественный контроль за охраной труда и состоянием </w:t>
      </w:r>
      <w:r w:rsid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условий труда на рабочих местах;</w:t>
      </w:r>
    </w:p>
    <w:p w:rsidR="002275BB" w:rsidRPr="002275BB" w:rsidRDefault="002275BB" w:rsidP="00C1772B">
      <w:pPr>
        <w:pStyle w:val="ac"/>
        <w:widowControl/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- продолжить использование 20% возвратных средств Фонда социального страхования в целях осуществления предупредительных мер по снижению профессиональных рисков</w:t>
      </w:r>
      <w:r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, в том числе на оздоровление работников предпеснионного возраста</w:t>
      </w:r>
      <w:r w:rsidRPr="002275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2636A7" w:rsidRPr="00620F8D" w:rsidRDefault="002636A7" w:rsidP="00172904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20F8D">
        <w:rPr>
          <w:rFonts w:eastAsia="Times New Roman" w:cs="Times New Roman"/>
          <w:kern w:val="0"/>
          <w:sz w:val="28"/>
          <w:szCs w:val="28"/>
          <w:lang w:eastAsia="ru-RU" w:bidi="ar-SA"/>
        </w:rPr>
        <w:t>Отделу информационной работы</w:t>
      </w:r>
      <w:r w:rsidR="00C1772B" w:rsidRPr="00620F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связей с общественностью</w:t>
      </w:r>
      <w:r w:rsidRPr="00620F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(А.В. Солин) разместить информацию </w:t>
      </w:r>
      <w:r w:rsidR="00EC3569" w:rsidRPr="00620F8D">
        <w:rPr>
          <w:rFonts w:eastAsia="Times New Roman" w:cs="Times New Roman"/>
          <w:kern w:val="0"/>
          <w:sz w:val="28"/>
          <w:szCs w:val="28"/>
          <w:lang w:eastAsia="ru-RU" w:bidi="ar-SA"/>
        </w:rPr>
        <w:t>по охране и условиях труда</w:t>
      </w:r>
      <w:r w:rsidRPr="00620F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 сайте Федерации.</w:t>
      </w:r>
    </w:p>
    <w:p w:rsidR="002636A7" w:rsidRPr="00620F8D" w:rsidRDefault="002636A7" w:rsidP="00172904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20F8D">
        <w:rPr>
          <w:rFonts w:eastAsia="Times New Roman" w:cs="Times New Roman"/>
          <w:kern w:val="0"/>
          <w:sz w:val="28"/>
          <w:szCs w:val="28"/>
          <w:lang w:eastAsia="ru-RU" w:bidi="ar-SA"/>
        </w:rPr>
        <w:t>Контроль за выполнением данного постановления возложить на заместителя Председателя Федерации Т.И. Донейко.</w:t>
      </w:r>
    </w:p>
    <w:p w:rsidR="0042097A" w:rsidRPr="00620F8D" w:rsidRDefault="002636A7" w:rsidP="00620F8D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20F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Постановление президиума Федерации организаций </w:t>
      </w:r>
      <w:r w:rsidR="00042065" w:rsidRPr="00620F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профсоюзов </w:t>
      </w:r>
      <w:r w:rsidRPr="00620F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Курской области от </w:t>
      </w:r>
      <w:r w:rsidR="00620F8D">
        <w:rPr>
          <w:rFonts w:eastAsia="Times New Roman" w:cs="Times New Roman"/>
          <w:kern w:val="0"/>
          <w:sz w:val="28"/>
          <w:szCs w:val="28"/>
          <w:lang w:eastAsia="ru-RU" w:bidi="ar-SA"/>
        </w:rPr>
        <w:t>27</w:t>
      </w:r>
      <w:r w:rsidRPr="00620F8D">
        <w:rPr>
          <w:rFonts w:eastAsia="Times New Roman" w:cs="Times New Roman"/>
          <w:kern w:val="0"/>
          <w:sz w:val="28"/>
          <w:szCs w:val="28"/>
          <w:lang w:eastAsia="ru-RU" w:bidi="ar-SA"/>
        </w:rPr>
        <w:t>.0</w:t>
      </w:r>
      <w:r w:rsidR="00620F8D"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Pr="00620F8D">
        <w:rPr>
          <w:rFonts w:eastAsia="Times New Roman" w:cs="Times New Roman"/>
          <w:kern w:val="0"/>
          <w:sz w:val="28"/>
          <w:szCs w:val="28"/>
          <w:lang w:eastAsia="ru-RU" w:bidi="ar-SA"/>
        </w:rPr>
        <w:t>.201</w:t>
      </w:r>
      <w:r w:rsidR="00620F8D">
        <w:rPr>
          <w:rFonts w:eastAsia="Times New Roman" w:cs="Times New Roman"/>
          <w:kern w:val="0"/>
          <w:sz w:val="28"/>
          <w:szCs w:val="28"/>
          <w:lang w:eastAsia="ru-RU" w:bidi="ar-SA"/>
        </w:rPr>
        <w:t>8</w:t>
      </w:r>
      <w:r w:rsidRPr="00620F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года № </w:t>
      </w:r>
      <w:r w:rsidR="00512680" w:rsidRPr="00620F8D">
        <w:rPr>
          <w:rFonts w:eastAsia="Times New Roman" w:cs="Times New Roman"/>
          <w:kern w:val="0"/>
          <w:sz w:val="28"/>
          <w:szCs w:val="28"/>
          <w:lang w:eastAsia="ru-RU" w:bidi="ar-SA"/>
        </w:rPr>
        <w:t>1</w:t>
      </w:r>
      <w:r w:rsidR="00620F8D">
        <w:rPr>
          <w:rFonts w:eastAsia="Times New Roman" w:cs="Times New Roman"/>
          <w:kern w:val="0"/>
          <w:sz w:val="28"/>
          <w:szCs w:val="28"/>
          <w:lang w:eastAsia="ru-RU" w:bidi="ar-SA"/>
        </w:rPr>
        <w:t>6</w:t>
      </w:r>
      <w:r w:rsidRPr="00620F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«</w:t>
      </w:r>
      <w:r w:rsidR="00620F8D" w:rsidRPr="00620F8D">
        <w:rPr>
          <w:rFonts w:eastAsia="Times New Roman" w:cs="Times New Roman"/>
          <w:kern w:val="0"/>
          <w:sz w:val="28"/>
          <w:szCs w:val="28"/>
          <w:lang w:eastAsia="ru-RU" w:bidi="ar-SA"/>
        </w:rPr>
        <w:t>Охрана и условия труда в Курской области в 2017 году и задачах профсоюзов области по обеспечению общественного контроля в сфере труда</w:t>
      </w:r>
      <w:r w:rsidRPr="00620F8D">
        <w:rPr>
          <w:rFonts w:eastAsia="Times New Roman" w:cs="Times New Roman"/>
          <w:kern w:val="0"/>
          <w:sz w:val="28"/>
          <w:szCs w:val="28"/>
          <w:lang w:eastAsia="ru-RU" w:bidi="ar-SA"/>
        </w:rPr>
        <w:t>» с контроля снять.</w:t>
      </w:r>
    </w:p>
    <w:p w:rsidR="0042097A" w:rsidRPr="0042097A" w:rsidRDefault="0042097A" w:rsidP="0042097A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2097A" w:rsidRPr="0042097A" w:rsidRDefault="0042097A" w:rsidP="0042097A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2097A" w:rsidRPr="0042097A" w:rsidRDefault="0042097A" w:rsidP="0042097A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E5BF1" w:rsidRDefault="0042097A" w:rsidP="0042097A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2097A">
        <w:rPr>
          <w:rFonts w:eastAsia="Times New Roman" w:cs="Times New Roman"/>
          <w:kern w:val="0"/>
          <w:sz w:val="28"/>
          <w:szCs w:val="28"/>
          <w:lang w:eastAsia="ru-RU" w:bidi="ar-SA"/>
        </w:rPr>
        <w:t>Председатель Федерации</w:t>
      </w:r>
      <w:r w:rsidRPr="0042097A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</w:t>
      </w:r>
      <w:r w:rsidRPr="0042097A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      </w:t>
      </w:r>
      <w:r w:rsidRPr="0042097A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42097A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42097A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42097A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А.И. Лазарев</w:t>
      </w:r>
    </w:p>
    <w:p w:rsidR="00CE5BF1" w:rsidRDefault="00CE5BF1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br w:type="page"/>
      </w:r>
    </w:p>
    <w:p w:rsidR="00CE5BF1" w:rsidRPr="00CE5BF1" w:rsidRDefault="00CE5BF1" w:rsidP="00CE5BF1">
      <w:pPr>
        <w:autoSpaceDN w:val="0"/>
        <w:ind w:firstLine="19"/>
        <w:jc w:val="center"/>
        <w:textAlignment w:val="baseline"/>
        <w:rPr>
          <w:rFonts w:eastAsia="SimSun, ??§ЮЎм§Ў-??§ЮЎм§Ў??§ЮЎм"/>
          <w:b/>
          <w:kern w:val="3"/>
          <w:sz w:val="32"/>
          <w:szCs w:val="32"/>
          <w:lang w:eastAsia="ru-RU"/>
        </w:rPr>
      </w:pPr>
      <w:r w:rsidRPr="00CE5BF1">
        <w:rPr>
          <w:rFonts w:eastAsia="SimSun, ??§ЮЎм§Ў-??§ЮЎм§Ў??§ЮЎм"/>
          <w:b/>
          <w:kern w:val="3"/>
          <w:sz w:val="32"/>
          <w:szCs w:val="32"/>
          <w:lang w:eastAsia="ru-RU"/>
        </w:rPr>
        <w:lastRenderedPageBreak/>
        <w:t>Информация</w:t>
      </w:r>
    </w:p>
    <w:p w:rsidR="00CE5BF1" w:rsidRPr="00CE5BF1" w:rsidRDefault="00CE5BF1" w:rsidP="00CE5BF1">
      <w:pPr>
        <w:autoSpaceDN w:val="0"/>
        <w:ind w:firstLine="19"/>
        <w:jc w:val="center"/>
        <w:textAlignment w:val="baseline"/>
        <w:rPr>
          <w:rFonts w:eastAsia="SimSun, ??§ЮЎм§Ў-??§ЮЎм§Ў??§ЮЎм"/>
          <w:kern w:val="3"/>
          <w:sz w:val="28"/>
          <w:szCs w:val="32"/>
          <w:lang w:eastAsia="ru-RU"/>
        </w:rPr>
      </w:pPr>
      <w:r w:rsidRPr="00CE5BF1">
        <w:rPr>
          <w:rFonts w:eastAsia="SimSun, ??§ЮЎм§Ў-??§ЮЎм§Ў??§ЮЎм"/>
          <w:kern w:val="3"/>
          <w:sz w:val="28"/>
          <w:szCs w:val="32"/>
          <w:lang w:eastAsia="ru-RU"/>
        </w:rPr>
        <w:t>О работе профсоюзов Курской области</w:t>
      </w:r>
    </w:p>
    <w:p w:rsidR="00CE5BF1" w:rsidRPr="00CE5BF1" w:rsidRDefault="00CE5BF1" w:rsidP="00CE5BF1">
      <w:pPr>
        <w:autoSpaceDN w:val="0"/>
        <w:ind w:firstLine="19"/>
        <w:jc w:val="center"/>
        <w:textAlignment w:val="baseline"/>
        <w:rPr>
          <w:rFonts w:eastAsia="SimSun, ??§ЮЎм§Ў-??§ЮЎм§Ў??§ЮЎм"/>
          <w:kern w:val="3"/>
          <w:sz w:val="22"/>
          <w:lang w:eastAsia="ru-RU"/>
        </w:rPr>
      </w:pPr>
      <w:r w:rsidRPr="00CE5BF1">
        <w:rPr>
          <w:rFonts w:eastAsia="SimSun, ??§ЮЎм§Ў-??§ЮЎм§Ў??§ЮЎм"/>
          <w:kern w:val="3"/>
          <w:sz w:val="28"/>
          <w:szCs w:val="32"/>
          <w:lang w:eastAsia="ru-RU"/>
        </w:rPr>
        <w:t>в 2018 году по осуществлению общественного контроля по охране труда и задачах на предстоящий период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/>
          <w:kern w:val="3"/>
          <w:sz w:val="28"/>
          <w:szCs w:val="28"/>
          <w:lang w:eastAsia="ru-RU"/>
        </w:rPr>
      </w:pP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>В отчетный период действия членских организаций Союза «Федерация организаций профсоюзов Курской области» (далее – Федерация) были  направлены на повышение безопасных условий труда на рабочих местах; качественное обучение по вопросам охраны труда; активизацию действий уполномоченных (доверенных) лиц по охране труда; реализацию предупредительных мер по сокращению производственного травматизма, в том числе с использованием средств Фонда социального страхования; осуществление общественного контроля за охраной труда; оказание методологической помощи.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/>
          <w:kern w:val="3"/>
          <w:lang w:eastAsia="ru-RU"/>
        </w:rPr>
      </w:pP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>Федерация совместно с членскими организациями, в соответствии с утвержденным графиком, осуществляла проверки на предприятиях и в организациях Курской области по соблюдению трудового законодательства в области охраны труда.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/>
          <w:kern w:val="3"/>
          <w:lang w:eastAsia="ru-RU"/>
        </w:rPr>
      </w:pP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>В 2018 году проверки проводились 4 техническими инспекторами труда и 2422 уполномоченными (доверенными) лицами по охране труда.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/>
          <w:kern w:val="3"/>
          <w:lang w:eastAsia="ru-RU"/>
        </w:rPr>
      </w:pP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>За отчетный период техническими инспекторами труда проведено 274 проверки, выявлено 1095 нарушений, выдано 179 представлений (в том числе 50 предписаний при проверках с органами государственного надзора и контроля), где были установлены конкретные сроки по устранению имеющихся нарушений. Большинство замечаний устранялось во время проверок или в установленные сроки.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>По результатам проверок 56 должностных лиц привлечены к дисциплинарной ответственности.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 xml:space="preserve">Общественный контроль за охраной труда непосредственно в организациях осуществляется уполномоченными (доверенными) лицами по охране труда. В этом году ими было проведено </w:t>
      </w:r>
      <w:r w:rsidRPr="00CE5BF1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2718 </w:t>
      </w: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 xml:space="preserve">проверок, выявлено </w:t>
      </w:r>
      <w:r w:rsidRPr="00CE5BF1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2856 </w:t>
      </w: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 xml:space="preserve">нарушений требований охраны труда, выдано </w:t>
      </w:r>
      <w:r w:rsidRPr="00CE5BF1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1853 </w:t>
      </w: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>представления.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>По итогам проверок со всеми заинтересованными сторонами проводилась методологическая работа, направленная на улучшение работы и устранение имевшихся недостатков.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>Наиболее часто выделяются следующие нарушения: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>-</w:t>
      </w: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ab/>
        <w:t xml:space="preserve"> не соблюдаются сроки проведения обучения по охране труда руководителей и специалистов и лиц их замещающих на время отсутствия (отпуск, болезнь, др.);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>-</w:t>
      </w: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ab/>
        <w:t xml:space="preserve"> с поступающими на работу лицами в течение месяца после приема на работу не проводится обучение безопасным методам и приемам выполнения работ;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>-</w:t>
      </w: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ab/>
        <w:t xml:space="preserve"> с работниками, поступающими на работу с вредными условиями труда, после первичного инструктажа на рабочем месте, не оформляется стажировка на рабочем месте;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>-</w:t>
      </w: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ab/>
        <w:t xml:space="preserve"> не своевременно пересматриваются инструкции по охране труда, </w:t>
      </w: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lastRenderedPageBreak/>
        <w:t>отсутствует ведение их учета;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>-</w:t>
      </w: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ab/>
        <w:t xml:space="preserve"> нарушаются сроки проведения обучения и проверки знаний требований охраны труда работников по профессиям и видам работ, к которым предъявляются повышенные требования безопасности работ;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>-</w:t>
      </w: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ab/>
        <w:t xml:space="preserve"> в перечень профессий и должностей работников, занятых на работах во вредных и (или) опасных условиях труда, на обеспечение сертифицированной спецодеждой, спецобувью и СИЗ включаются не все профессии и должности, согласно штатному расписанию организации;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>-</w:t>
      </w: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ab/>
        <w:t xml:space="preserve"> не соблюдаются сроки и нормы выдачи спецодежды, спецобуви и СИЗ;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>-</w:t>
      </w: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ab/>
        <w:t xml:space="preserve"> не во всех организациях ведутся журналы учета выдаваемых работникам направлений для прохождения медицинского осмотра;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>-</w:t>
      </w: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ab/>
        <w:t xml:space="preserve"> направления работникам для прохождения медицинского осмотра выдаются без подписи в соответствующем журнале;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>-</w:t>
      </w: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ab/>
        <w:t xml:space="preserve"> не разрабатывается список контингентов работников, подлежащих периодическим и (или) предварительным медицинским осмотрам с указанием вредных (опасных) производственных факторов;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>-</w:t>
      </w: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ab/>
        <w:t xml:space="preserve"> отсутствуют протоколы заседания профсоюзного комитета, на которых выдвигались представители в состав комиссии по проведению СОУТ;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>-</w:t>
      </w: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ab/>
        <w:t xml:space="preserve"> не все карты СОУТ доведены до сведения работников, в том числе вновь принимаемых на работу;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>-</w:t>
      </w: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ab/>
        <w:t xml:space="preserve"> членами комиссий по проведению СОУТ не рассматриваются и не утверждаются перечни рабочих мест (с учетом аналогичных), подлежащих оценке и перечни потенциально вредных производственных факторов на рабочих местах, подлежащие исследованиям и измерениям;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>-</w:t>
      </w: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ab/>
        <w:t xml:space="preserve"> после утверждения отчета СОУТ не подается декларация соответствия условий труда государственным нормативным требованиям охраны труда;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>-    не проводится осмотр зданий и сооружений весной и осенью с составлением актов и др.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>За отчетный период отделами аппарата Федерации проведена правовая экспертиза 27 коллективных договоров в части соблюдения трудового законодательства, в том числе по охране труда.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>В целях обеспечения безопасного пребывания детей в детских загородных оздоровительных учреждениях технический инспектор труда Федерации профсоюзов области входит в состав комиссии по приемке детских оздоровительных лагерей. По итогам проверок в 2018 году было выявлено 18 нарушений, подписание акта о приемке и заезд детей осуществлялся только после устранения всех нарушений.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По отчетным данным в членских организациях профсоюзов произошло 12 несчастных случаев на производстве, из них: 10 тяжелых, 1 со смертельным исходом и 1 групповой, в котором один человек получил тяжелую травму.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Анализируя сведения о происшедших несчастных случаях с работниками хозяйствующих субъектов, зарегистрированных на территории </w:t>
      </w:r>
      <w:r w:rsidRPr="00CE5BF1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lastRenderedPageBreak/>
        <w:t>Курской области, можно отметить, что количество несчастных случаев увеличилось с 29 случаев с тяжелым исходом в 2017 году до 34 несчастных случаев в 2018 году; с 4 случаев со смертельным исходом в 2017 году до 14 случаев в 2018 году; в 2017 году не было зарегистрировано групповых несчастных случая в результате которых работники получили тяжелые травмы либо скончались в 2018 году зарегистрировано 2 групповых несчастных случая.</w:t>
      </w:r>
      <w:r w:rsidRPr="00CE5BF1">
        <w:rPr>
          <w:rFonts w:eastAsia="SimSun, ??§ЮЎм§Ў-??§ЮЎм§Ў??§ЮЎм"/>
          <w:kern w:val="3"/>
          <w:lang w:eastAsia="ru-RU"/>
        </w:rPr>
        <w:t xml:space="preserve"> </w:t>
      </w:r>
      <w:r w:rsidRPr="00CE5BF1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По результатам расследования 5 случаев не связаны с производством (в связи с естественными причинами смерти).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По информации Государственного учреждения - Курское региональное отделение Фонда социального страхования РФ в 2018 году на предприятиях и в организациях области численность пострадавших с утратой трудоспособности на 1 рабочий день и более, в том числе со смертельным исходом увеличилась и составила 251 человек (в 2017 году – 180 человек).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>Неудовлетворительное состояние условий труда, недостаточная обеспеченность работающих средствами индивидуальной защиты, несовершенство технологических процессов сказываются на профессиональной заболеваемости работников.</w:t>
      </w:r>
      <w:r w:rsidRPr="00CE5BF1">
        <w:rPr>
          <w:rFonts w:eastAsia="SimSun, ??§ЮЎм§Ў-??§ЮЎм§Ў??§ЮЎм"/>
          <w:kern w:val="3"/>
          <w:lang w:eastAsia="ru-RU"/>
        </w:rPr>
        <w:t xml:space="preserve"> </w:t>
      </w: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>Количество впервые выявленных профессиональных заболеваний в 2018 году уменьшилось на 24% и составило 19 человек (в 2017 г. - 25), в том числе у 1 женщины.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>Случаев сокрытия медицинскими организациями профессиональных заболеваний в отчетный период не зарегистрировано.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>При проведении общественного контроля случаев некачественного проведения медицинских осмотров не выявлено.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По данным комитета по труду и занятости населения Курской области специальная оценка условий труда проведена более чем на 126 тыс. рабочих мест.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Одним из основных условий эффективной деятельности по охране труда в организациях является создание служб охраны труда (введение должностей специалистов по охране труда) согласно требованиям ст. 217 ТК РФ. В настоящее время службы охраны труда созданы (или введены должности специалистов по охране труда) в 91,5% организаций Курской области.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Вопросы соблюдения трудового законодательства, регулирования трудовых отношений и иных непосредственно связанных с ними отношений, создания благоприятных условий труда, достижения оптимального согласования интересов сторон социального партнерства регулярно рассматриваются на заседаниях: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- областной трехсторонней комиссии по регулированию социально-трудовых отношений;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- областной комиссии по охране труда;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- на президиумах Федерации и членских организаций профсоюзов.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По результатам рассмотрения материалы направляются для принятия управленческих решений в органы государственной власти, для осуществления контрольно-надзорных мероприятий и принятия мер административного воздействия.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На заседаниях областной комиссии по охране труда подводятся итоги </w:t>
      </w:r>
      <w:r w:rsidRPr="00CE5BF1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lastRenderedPageBreak/>
        <w:t>ежегодного областного конкурса на лучшее состояние охраны труда и условий труда в организациях Курской области. Целью конкурса является усиление внимания к созданию на рабочих местах здоровых и безопасных условий труда, активизация работы работодателей, органов исполнительной власти области, органов местного самоуправления, профсоюзов по предупреждению производственного травматизма. Из 27 победителей конкурса на лучшее состояние охраны и условий труда среди предприятий, организаций и учреждений Курской области, по итогам 2017 года, 17 имеют первичные профсоюзные организации.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Большое внимание улучшению условий и охраны труда в членских организациях уделяют областные отраслевые профсоюзные организации: народного образования и науки (И.В. Корякина), здравоохранения (Г.А. Сорокина), работников агропромышленного комплекса (И.М. Кушнерев), химических отраслей промышленности (А.А. Глобин), «Всероссийский Электропрофсоюз» (Г.А. Демехин), «Торговое Единство» (Ю.А. Преснякова) и др.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В Курской областной организации профессионального союза работников народного образования и науки РФ в целях активизации общественного контроля состояния охраны труда и в рамках проведения «Года охраны труда в Профсоюзе» был проведен конкурс по охране труда в местных и первичных профсоюзных организациях, состоящий из двух частей - заочной в форме Интернет-конкурса и очной. В конкурсе приняли участие 150 членов Профсоюза.  По результатам конкурса победители и лауреаты были награждены дипломами и ценными подарками.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В российском научно-практическом журнале «Охрана труда. Практикум», № 6, 2018 опубликован практический опыт взаимодействия профсоюзных комитетов и работодателей ПСХК «Новая жизнь» Беловского района и Курской биофабрики.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Курская областная организация Профсоюза работников агропромышленного комплекса РФ принимала участие в Смотре - конкурсе на звание «Лучший уполномоченный по охране труда ФНПР». Призерами данного Смотра-конкурса признаны уполномоченные по охране труда из Курской биофабрики Трунова Е.Л. и Рядных Л.И.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Курская областная организация профсоюза работников здравоохранения РФ совместно со специалистами комитета здравоохранения Курской области, Государственной инспекции труда в Курской области проведен круглый стол по теме: «Охрана труда в вопросах и ответах». Его участниками стали 107 представителей медицинских организаций (председатели первичных организаций Профсоюза, уполномоченные по охране труда, внештатные инспекторы труда, специалисты по охране труда). Были проанализированы выявляемые нарушения при проведении профсоюзных проверок и ведомственного контроля; рассмотрены отдельные вопросы организации работы по охране труда, обращено внимание на обязанность работодателей обеспечивать проведение психиатрических освидетельствований работников, осуществляющих отдельные виды деятельности.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lastRenderedPageBreak/>
        <w:t xml:space="preserve">Организации и предприятия области, активно использовали 20% возвратных средств Фонда социального страхования на финансирование предупредительных мер, в 2018 году обратилось 227 страхователей на общую сумму 58,8 млн. рублей (в 2017 году - 57,1 млн. рублей). </w:t>
      </w:r>
      <w:r w:rsidRPr="00CE5BF1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Организации, где есть первичная профсоюзная организация, использовали 37 млн. рублей, что составляет более 63% от общей суммы затраченных всеми организациями и предприятиями области средств ФСС. 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Для обучения профактива и специалистов по охране труда, а также распространению передового опыта в области охраны труда проведено 16 семинаров. Представители профсоюзов приняли участие в совместных семинарах проводимыми комитетом по труду и занятости населения Курской области в муниципальных образованиях Курской области.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27 апреля 2018 года в рамках мероприятий, посвященных Всемирному дню охраны труда, в Доме Профсоюзов проведена Курская областная конференция «Охрана труда: молодые работники особенно уязвимы» организованная комитетом по труду и занятости населения Курской области. В рамках конференции за активную работу награждены почетными грамотами и денежной премией уполномоченные по охране труда.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23 ноября в актовом зале Дома профсоюзов состоялось заседание круглого стола "Мир труда 21 века" совместно с Государственной инспекцией труда в Курской области, в рамках празднования 100-летия первого губернского съезда профессиональных союзов. С информацией об этапах образования, становления и развития инспекции труда в Курской области выступил Климов А.А. заведующий отделом социально-трудовых отношений и охраны труда Федерации. Приглашенные на заседания ветераны инспекции профсоюзов получили ценные подарки.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Рассмотрено жалоб и обращений 504 членов профсоюза по вопросам соблюдения работодателями законодательства о труде, об условиях и охране труда, в рассмотрении права о признании на досрочное назначение пенсии по спискам №1 и №2, расследовании несчастных случаев на производстве и другие, доля положительных решений составила 84,9%.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>Результаты положительного решения вопросов охраны труда, методические рекомендации по совершенствованию общественного контроля доводятся до широкого круга членов профсоюза через газету «Наш взгляд», путем издания информационно-методических бюллетеней и информационных писем, а также на официальном сайте Федерации.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>Однако несмотря на проделанную работу, остаются нерешенные вопросы: в отдельных коллективных договорах допускались случаи формального подхода к формированию соглашения по охране труда, в том числе невключения в соглашения по охране труда мероприятий по реализации предупредительных мер по итогам специальной оценки условий труда; некоторые работодатели предприятий не исполняют представления технических инспекторов труда профсоюзов, увеличилось количество несчастных случаев на производстве.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>В связи с вышеизложенным профсоюзам области на предстоящий период необходимо сосредоточить усилия на следующих задачах: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lastRenderedPageBreak/>
        <w:t>- изучить обстоятельства несчастных случаев на производстве и выработать профилактические мер по предупреждению травматизма;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>- совместно с УМЦ Федерации продолжить организацию обучения профсоюзного актива по вопросам трудового законодательства в части охраны труда;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>- добиваться исполнения работодателями представлений технических инспекторов труда профсоюза или уполномоченных (доверенных) лиц по охране труда;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>- реализации работодателями предупредительных мер по сокращению производственного травматизма и профессиональных заболеваний трудящихся;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 xml:space="preserve">- активнее использовать 20% возвратных средств Фонда социального страхования в целях осуществления предупредительных мер по снижению профессиональных рисков, в том числе на оздоровление работников предпеснионного возраста. </w:t>
      </w: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</w:pPr>
    </w:p>
    <w:p w:rsidR="00CE5BF1" w:rsidRPr="00CE5BF1" w:rsidRDefault="00CE5BF1" w:rsidP="00CE5BF1">
      <w:pPr>
        <w:autoSpaceDN w:val="0"/>
        <w:ind w:firstLine="709"/>
        <w:jc w:val="both"/>
        <w:textAlignment w:val="baseline"/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</w:pPr>
    </w:p>
    <w:p w:rsidR="00CE5BF1" w:rsidRPr="00CE5BF1" w:rsidRDefault="00BB08CB" w:rsidP="00CE5BF1">
      <w:pPr>
        <w:autoSpaceDN w:val="0"/>
        <w:jc w:val="both"/>
        <w:textAlignment w:val="baseline"/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</w:pPr>
      <w:r>
        <w:rPr>
          <w:rFonts w:eastAsia="SimSun, ??§ЮЎм§Ў-??§ЮЎм§Ў??§ЮЎм" w:cs="Times New Roman CYR"/>
          <w:noProof/>
          <w:color w:val="000000"/>
          <w:kern w:val="3"/>
          <w:sz w:val="28"/>
          <w:szCs w:val="28"/>
          <w:lang w:eastAsia="ru-RU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79375</wp:posOffset>
            </wp:positionV>
            <wp:extent cx="1524000" cy="70948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лимов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09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BF1"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>Заведующий отделом социально-трудовых</w:t>
      </w:r>
    </w:p>
    <w:p w:rsidR="00CE5BF1" w:rsidRPr="00CE5BF1" w:rsidRDefault="00CE5BF1" w:rsidP="00CE5BF1">
      <w:pPr>
        <w:autoSpaceDN w:val="0"/>
        <w:jc w:val="both"/>
        <w:textAlignment w:val="baseline"/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 xml:space="preserve">отношений и охраны труда, главный </w:t>
      </w:r>
    </w:p>
    <w:p w:rsidR="00CE5BF1" w:rsidRPr="00CE5BF1" w:rsidRDefault="00CE5BF1" w:rsidP="00CE5BF1">
      <w:pPr>
        <w:autoSpaceDN w:val="0"/>
        <w:jc w:val="both"/>
        <w:textAlignment w:val="baseline"/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</w:pPr>
      <w:r w:rsidRPr="00CE5BF1">
        <w:rPr>
          <w:rFonts w:eastAsia="SimSun, ??§ЮЎм§Ў-??§ЮЎм§Ў??§ЮЎм" w:cs="Times New Roman CYR"/>
          <w:color w:val="000000"/>
          <w:kern w:val="3"/>
          <w:sz w:val="28"/>
          <w:szCs w:val="28"/>
          <w:lang w:eastAsia="ru-RU"/>
        </w:rPr>
        <w:t>технический инспектор труда Федерации                                         А.А. Климов</w:t>
      </w:r>
    </w:p>
    <w:p w:rsidR="00CD2B8B" w:rsidRDefault="00CD2B8B" w:rsidP="0042097A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sectPr w:rsidR="00CD2B8B" w:rsidSect="00C6408A">
      <w:headerReference w:type="default" r:id="rId9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72C" w:rsidRDefault="0016372C" w:rsidP="001F3FF6">
      <w:r>
        <w:separator/>
      </w:r>
    </w:p>
  </w:endnote>
  <w:endnote w:type="continuationSeparator" w:id="0">
    <w:p w:rsidR="0016372C" w:rsidRDefault="0016372C" w:rsidP="001F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, ??§ЮЎм§Ў-??§ЮЎм§Ў??§ЮЎм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72C" w:rsidRDefault="0016372C" w:rsidP="001F3FF6">
      <w:r>
        <w:separator/>
      </w:r>
    </w:p>
  </w:footnote>
  <w:footnote w:type="continuationSeparator" w:id="0">
    <w:p w:rsidR="0016372C" w:rsidRDefault="0016372C" w:rsidP="001F3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0635"/>
      <w:docPartObj>
        <w:docPartGallery w:val="Page Numbers (Top of Page)"/>
        <w:docPartUnique/>
      </w:docPartObj>
    </w:sdtPr>
    <w:sdtEndPr/>
    <w:sdtContent>
      <w:p w:rsidR="00C6408A" w:rsidRDefault="00C6408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FF7">
          <w:rPr>
            <w:noProof/>
          </w:rPr>
          <w:t>3</w:t>
        </w:r>
        <w:r>
          <w:fldChar w:fldCharType="end"/>
        </w:r>
      </w:p>
    </w:sdtContent>
  </w:sdt>
  <w:p w:rsidR="001F3FF6" w:rsidRDefault="001F3F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80B5F"/>
    <w:multiLevelType w:val="multilevel"/>
    <w:tmpl w:val="7958C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640C7B8A"/>
    <w:multiLevelType w:val="hybridMultilevel"/>
    <w:tmpl w:val="3CCCE8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9F82415"/>
    <w:multiLevelType w:val="multilevel"/>
    <w:tmpl w:val="7958C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50"/>
    <w:rsid w:val="00001019"/>
    <w:rsid w:val="0000596F"/>
    <w:rsid w:val="00006D78"/>
    <w:rsid w:val="00013E60"/>
    <w:rsid w:val="0001503A"/>
    <w:rsid w:val="0001617D"/>
    <w:rsid w:val="00020EF4"/>
    <w:rsid w:val="00042065"/>
    <w:rsid w:val="00042791"/>
    <w:rsid w:val="000612F7"/>
    <w:rsid w:val="00085B4A"/>
    <w:rsid w:val="00087E40"/>
    <w:rsid w:val="00093291"/>
    <w:rsid w:val="00097266"/>
    <w:rsid w:val="000A5F9A"/>
    <w:rsid w:val="000B6C8C"/>
    <w:rsid w:val="000C6342"/>
    <w:rsid w:val="000E5AB0"/>
    <w:rsid w:val="000E7059"/>
    <w:rsid w:val="000F7704"/>
    <w:rsid w:val="00103773"/>
    <w:rsid w:val="00103F36"/>
    <w:rsid w:val="001276B6"/>
    <w:rsid w:val="0016372C"/>
    <w:rsid w:val="00172904"/>
    <w:rsid w:val="00180A4D"/>
    <w:rsid w:val="00190D53"/>
    <w:rsid w:val="001A27F8"/>
    <w:rsid w:val="001A41F8"/>
    <w:rsid w:val="001D4D0F"/>
    <w:rsid w:val="001D7739"/>
    <w:rsid w:val="001E0672"/>
    <w:rsid w:val="001E2370"/>
    <w:rsid w:val="001E36CD"/>
    <w:rsid w:val="001F1674"/>
    <w:rsid w:val="001F3FF6"/>
    <w:rsid w:val="002275BB"/>
    <w:rsid w:val="002346AF"/>
    <w:rsid w:val="00245EB7"/>
    <w:rsid w:val="00254313"/>
    <w:rsid w:val="00261D83"/>
    <w:rsid w:val="00262B0B"/>
    <w:rsid w:val="002636A7"/>
    <w:rsid w:val="00270A05"/>
    <w:rsid w:val="00275038"/>
    <w:rsid w:val="00275D92"/>
    <w:rsid w:val="002810C2"/>
    <w:rsid w:val="0029759E"/>
    <w:rsid w:val="002A3C18"/>
    <w:rsid w:val="002B14BE"/>
    <w:rsid w:val="002B5794"/>
    <w:rsid w:val="002C12D2"/>
    <w:rsid w:val="002C6B15"/>
    <w:rsid w:val="002F79C5"/>
    <w:rsid w:val="00313370"/>
    <w:rsid w:val="00316E78"/>
    <w:rsid w:val="00330997"/>
    <w:rsid w:val="003322BE"/>
    <w:rsid w:val="003331D4"/>
    <w:rsid w:val="00347D23"/>
    <w:rsid w:val="003616D0"/>
    <w:rsid w:val="003656F4"/>
    <w:rsid w:val="00373E09"/>
    <w:rsid w:val="00383CCD"/>
    <w:rsid w:val="003A0851"/>
    <w:rsid w:val="003B52B9"/>
    <w:rsid w:val="003B65A4"/>
    <w:rsid w:val="003C1153"/>
    <w:rsid w:val="003C5574"/>
    <w:rsid w:val="003E77C6"/>
    <w:rsid w:val="003E7FF7"/>
    <w:rsid w:val="0040027A"/>
    <w:rsid w:val="0041592C"/>
    <w:rsid w:val="0042097A"/>
    <w:rsid w:val="00422919"/>
    <w:rsid w:val="00426E59"/>
    <w:rsid w:val="0044153D"/>
    <w:rsid w:val="004A7D31"/>
    <w:rsid w:val="004C140D"/>
    <w:rsid w:val="004D502D"/>
    <w:rsid w:val="004E0956"/>
    <w:rsid w:val="004F2D2F"/>
    <w:rsid w:val="00502F43"/>
    <w:rsid w:val="00512680"/>
    <w:rsid w:val="00512CEB"/>
    <w:rsid w:val="005148E0"/>
    <w:rsid w:val="0051659A"/>
    <w:rsid w:val="00522FF4"/>
    <w:rsid w:val="00524B5D"/>
    <w:rsid w:val="0053720C"/>
    <w:rsid w:val="00571D37"/>
    <w:rsid w:val="005B43B0"/>
    <w:rsid w:val="005C1D2B"/>
    <w:rsid w:val="005D619A"/>
    <w:rsid w:val="005E0248"/>
    <w:rsid w:val="005E41E2"/>
    <w:rsid w:val="005E6397"/>
    <w:rsid w:val="006067A5"/>
    <w:rsid w:val="0061638C"/>
    <w:rsid w:val="00620F8D"/>
    <w:rsid w:val="00624902"/>
    <w:rsid w:val="00632837"/>
    <w:rsid w:val="006545FD"/>
    <w:rsid w:val="006809DA"/>
    <w:rsid w:val="00695B0B"/>
    <w:rsid w:val="006B4143"/>
    <w:rsid w:val="006C3BEC"/>
    <w:rsid w:val="006C5AEE"/>
    <w:rsid w:val="006D7199"/>
    <w:rsid w:val="006E3217"/>
    <w:rsid w:val="006F6302"/>
    <w:rsid w:val="006F7C34"/>
    <w:rsid w:val="00736048"/>
    <w:rsid w:val="0074117C"/>
    <w:rsid w:val="00752148"/>
    <w:rsid w:val="007552F9"/>
    <w:rsid w:val="0075768B"/>
    <w:rsid w:val="00764914"/>
    <w:rsid w:val="00782C7B"/>
    <w:rsid w:val="00785850"/>
    <w:rsid w:val="00795C6E"/>
    <w:rsid w:val="007B4B0E"/>
    <w:rsid w:val="007C4122"/>
    <w:rsid w:val="007D676F"/>
    <w:rsid w:val="007D6960"/>
    <w:rsid w:val="007E00C6"/>
    <w:rsid w:val="00801C2E"/>
    <w:rsid w:val="0080322E"/>
    <w:rsid w:val="00811D30"/>
    <w:rsid w:val="00814D25"/>
    <w:rsid w:val="008165BA"/>
    <w:rsid w:val="00850E19"/>
    <w:rsid w:val="00867AE4"/>
    <w:rsid w:val="00870FD8"/>
    <w:rsid w:val="00872220"/>
    <w:rsid w:val="008A00F6"/>
    <w:rsid w:val="008A68FA"/>
    <w:rsid w:val="008B5018"/>
    <w:rsid w:val="008C6F64"/>
    <w:rsid w:val="008D26FF"/>
    <w:rsid w:val="008D78C9"/>
    <w:rsid w:val="008E3328"/>
    <w:rsid w:val="00920D7F"/>
    <w:rsid w:val="009352F6"/>
    <w:rsid w:val="00942481"/>
    <w:rsid w:val="00944369"/>
    <w:rsid w:val="00990C32"/>
    <w:rsid w:val="00995320"/>
    <w:rsid w:val="009A7768"/>
    <w:rsid w:val="009B2D2D"/>
    <w:rsid w:val="009D5161"/>
    <w:rsid w:val="009F719C"/>
    <w:rsid w:val="00A00822"/>
    <w:rsid w:val="00A01CDD"/>
    <w:rsid w:val="00A13BD1"/>
    <w:rsid w:val="00A20B0F"/>
    <w:rsid w:val="00A26763"/>
    <w:rsid w:val="00A34DF7"/>
    <w:rsid w:val="00A425E0"/>
    <w:rsid w:val="00A46C49"/>
    <w:rsid w:val="00A5128B"/>
    <w:rsid w:val="00A554CC"/>
    <w:rsid w:val="00A64C27"/>
    <w:rsid w:val="00A76592"/>
    <w:rsid w:val="00A8359C"/>
    <w:rsid w:val="00A94233"/>
    <w:rsid w:val="00AC3B37"/>
    <w:rsid w:val="00AD1FF7"/>
    <w:rsid w:val="00AF1A9B"/>
    <w:rsid w:val="00B20C7A"/>
    <w:rsid w:val="00B23152"/>
    <w:rsid w:val="00B2730F"/>
    <w:rsid w:val="00B33FA8"/>
    <w:rsid w:val="00B57C73"/>
    <w:rsid w:val="00B6444B"/>
    <w:rsid w:val="00B664BF"/>
    <w:rsid w:val="00B720D3"/>
    <w:rsid w:val="00B75F17"/>
    <w:rsid w:val="00B8349B"/>
    <w:rsid w:val="00B95B91"/>
    <w:rsid w:val="00B9721C"/>
    <w:rsid w:val="00BA663D"/>
    <w:rsid w:val="00BB0063"/>
    <w:rsid w:val="00BB08CB"/>
    <w:rsid w:val="00BD4980"/>
    <w:rsid w:val="00BF2D7F"/>
    <w:rsid w:val="00C1772B"/>
    <w:rsid w:val="00C257E3"/>
    <w:rsid w:val="00C26873"/>
    <w:rsid w:val="00C31D02"/>
    <w:rsid w:val="00C51533"/>
    <w:rsid w:val="00C6408A"/>
    <w:rsid w:val="00C7064D"/>
    <w:rsid w:val="00C74079"/>
    <w:rsid w:val="00C7720F"/>
    <w:rsid w:val="00C77DD5"/>
    <w:rsid w:val="00C859E3"/>
    <w:rsid w:val="00CA672B"/>
    <w:rsid w:val="00CC21AB"/>
    <w:rsid w:val="00CD2B8B"/>
    <w:rsid w:val="00CE49F4"/>
    <w:rsid w:val="00CE5BF1"/>
    <w:rsid w:val="00D13D96"/>
    <w:rsid w:val="00D15D99"/>
    <w:rsid w:val="00D1788A"/>
    <w:rsid w:val="00D17F54"/>
    <w:rsid w:val="00D20A88"/>
    <w:rsid w:val="00D35EB7"/>
    <w:rsid w:val="00D6303E"/>
    <w:rsid w:val="00D67C34"/>
    <w:rsid w:val="00D70C40"/>
    <w:rsid w:val="00D82A62"/>
    <w:rsid w:val="00D90709"/>
    <w:rsid w:val="00D9534B"/>
    <w:rsid w:val="00DB0A82"/>
    <w:rsid w:val="00DC10E6"/>
    <w:rsid w:val="00DC6231"/>
    <w:rsid w:val="00DD7AB9"/>
    <w:rsid w:val="00DF3CA5"/>
    <w:rsid w:val="00E30A0B"/>
    <w:rsid w:val="00E46F24"/>
    <w:rsid w:val="00E64CA1"/>
    <w:rsid w:val="00E709E1"/>
    <w:rsid w:val="00E75004"/>
    <w:rsid w:val="00E80A6D"/>
    <w:rsid w:val="00E85CF3"/>
    <w:rsid w:val="00E95E77"/>
    <w:rsid w:val="00E97107"/>
    <w:rsid w:val="00EB2414"/>
    <w:rsid w:val="00EB482E"/>
    <w:rsid w:val="00EC3569"/>
    <w:rsid w:val="00EF059B"/>
    <w:rsid w:val="00F00CB6"/>
    <w:rsid w:val="00F04836"/>
    <w:rsid w:val="00F261BD"/>
    <w:rsid w:val="00F37F70"/>
    <w:rsid w:val="00F544C9"/>
    <w:rsid w:val="00F634F2"/>
    <w:rsid w:val="00F63C2F"/>
    <w:rsid w:val="00F668EF"/>
    <w:rsid w:val="00F7689D"/>
    <w:rsid w:val="00F8477A"/>
    <w:rsid w:val="00F87B10"/>
    <w:rsid w:val="00FA4677"/>
    <w:rsid w:val="00FB6C68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9785"/>
  <w15:docId w15:val="{DE53AD0C-194D-488F-A482-F8C63CDB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850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FF6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1F3FF6"/>
    <w:rPr>
      <w:rFonts w:eastAsia="SimSun" w:cs="Mangal"/>
      <w:kern w:val="2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1F3FF6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1F3FF6"/>
    <w:rPr>
      <w:rFonts w:eastAsia="SimSun" w:cs="Mangal"/>
      <w:kern w:val="2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F544C9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F544C9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9">
    <w:name w:val="No Spacing"/>
    <w:uiPriority w:val="1"/>
    <w:qFormat/>
    <w:rsid w:val="00B33FA8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  <w:style w:type="paragraph" w:styleId="aa">
    <w:name w:val="Subtitle"/>
    <w:basedOn w:val="a"/>
    <w:link w:val="ab"/>
    <w:qFormat/>
    <w:rsid w:val="00B57C73"/>
    <w:pPr>
      <w:widowControl/>
      <w:suppressAutoHyphens w:val="0"/>
      <w:spacing w:line="360" w:lineRule="auto"/>
      <w:jc w:val="center"/>
    </w:pPr>
    <w:rPr>
      <w:rFonts w:eastAsia="Verdana" w:cs="Times New Roman"/>
      <w:kern w:val="0"/>
      <w:sz w:val="28"/>
      <w:szCs w:val="20"/>
      <w:lang w:eastAsia="ru-RU" w:bidi="ar-SA"/>
    </w:rPr>
  </w:style>
  <w:style w:type="character" w:customStyle="1" w:styleId="ab">
    <w:name w:val="Подзаголовок Знак"/>
    <w:basedOn w:val="a0"/>
    <w:link w:val="aa"/>
    <w:rsid w:val="00B57C73"/>
    <w:rPr>
      <w:rFonts w:eastAsia="Verdana"/>
      <w:szCs w:val="20"/>
      <w:lang w:eastAsia="ru-RU"/>
    </w:rPr>
  </w:style>
  <w:style w:type="character" w:customStyle="1" w:styleId="FontStyle18">
    <w:name w:val="Font Style18"/>
    <w:basedOn w:val="a0"/>
    <w:uiPriority w:val="99"/>
    <w:rsid w:val="00F668EF"/>
    <w:rPr>
      <w:rFonts w:eastAsia="Times New Roman"/>
      <w:sz w:val="26"/>
      <w:szCs w:val="26"/>
      <w:lang w:val="x-none" w:eastAsia="zh-CN"/>
    </w:rPr>
  </w:style>
  <w:style w:type="paragraph" w:customStyle="1" w:styleId="Style7">
    <w:name w:val="Style7"/>
    <w:basedOn w:val="a"/>
    <w:next w:val="a"/>
    <w:uiPriority w:val="99"/>
    <w:rsid w:val="00F668EF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1"/>
      <w:lang w:eastAsia="zh-CN" w:bidi="ar-SA"/>
    </w:rPr>
  </w:style>
  <w:style w:type="paragraph" w:styleId="ac">
    <w:name w:val="List Paragraph"/>
    <w:basedOn w:val="a"/>
    <w:uiPriority w:val="34"/>
    <w:qFormat/>
    <w:rsid w:val="000E7059"/>
    <w:pPr>
      <w:ind w:left="720"/>
      <w:contextualSpacing/>
    </w:pPr>
    <w:rPr>
      <w:szCs w:val="21"/>
    </w:rPr>
  </w:style>
  <w:style w:type="paragraph" w:customStyle="1" w:styleId="Standard">
    <w:name w:val="Standard"/>
    <w:rsid w:val="00C7720F"/>
    <w:pPr>
      <w:widowControl w:val="0"/>
      <w:suppressAutoHyphens/>
      <w:autoSpaceDN w:val="0"/>
      <w:textAlignment w:val="baseline"/>
    </w:pPr>
    <w:rPr>
      <w:rFonts w:eastAsia="SimSun, ??§ЮЎм§Ў-??§ЮЎм§Ў??§ЮЎм" w:cs="Mangal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0CAC9-8E5C-4194-93C3-5CC12860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10</Pages>
  <Words>3448</Words>
  <Characters>19658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KlimovAA</cp:lastModifiedBy>
  <cp:revision>164</cp:revision>
  <cp:lastPrinted>2018-04-02T06:10:00Z</cp:lastPrinted>
  <dcterms:created xsi:type="dcterms:W3CDTF">2015-02-19T13:18:00Z</dcterms:created>
  <dcterms:modified xsi:type="dcterms:W3CDTF">2019-03-22T13:31:00Z</dcterms:modified>
</cp:coreProperties>
</file>